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5F" w:rsidRPr="0001665F" w:rsidRDefault="0001665F" w:rsidP="0001665F">
      <w:pPr>
        <w:tabs>
          <w:tab w:val="left" w:pos="930"/>
        </w:tabs>
        <w:rPr>
          <w:rFonts w:asciiTheme="minorHAnsi" w:hAnsiTheme="minorHAnsi" w:cs="Arial"/>
          <w:b/>
          <w:sz w:val="24"/>
          <w:szCs w:val="24"/>
        </w:rPr>
      </w:pPr>
      <w:r w:rsidRPr="0001665F">
        <w:rPr>
          <w:rFonts w:asciiTheme="minorHAnsi" w:hAnsiTheme="minorHAnsi" w:cs="Arial"/>
          <w:b/>
          <w:sz w:val="24"/>
          <w:szCs w:val="24"/>
        </w:rPr>
        <w:t>Position Description</w:t>
      </w:r>
    </w:p>
    <w:p w:rsidR="0001665F" w:rsidRPr="0001665F" w:rsidRDefault="0001665F" w:rsidP="0001665F">
      <w:pPr>
        <w:tabs>
          <w:tab w:val="left" w:pos="930"/>
        </w:tabs>
        <w:rPr>
          <w:rFonts w:asciiTheme="minorHAnsi" w:hAnsiTheme="minorHAnsi" w:cs="Arial"/>
        </w:rPr>
      </w:pPr>
    </w:p>
    <w:tbl>
      <w:tblPr>
        <w:tblStyle w:val="TableGrid"/>
        <w:tblW w:w="0" w:type="auto"/>
        <w:tblLook w:val="04A0" w:firstRow="1" w:lastRow="0" w:firstColumn="1" w:lastColumn="0" w:noHBand="0" w:noVBand="1"/>
      </w:tblPr>
      <w:tblGrid>
        <w:gridCol w:w="3005"/>
        <w:gridCol w:w="6011"/>
      </w:tblGrid>
      <w:tr w:rsidR="0001665F" w:rsidRPr="0001665F" w:rsidTr="007A249C">
        <w:tc>
          <w:tcPr>
            <w:tcW w:w="3005" w:type="dxa"/>
          </w:tcPr>
          <w:p w:rsidR="0001665F" w:rsidRPr="0001665F" w:rsidRDefault="0001665F" w:rsidP="007A249C">
            <w:pPr>
              <w:tabs>
                <w:tab w:val="left" w:pos="930"/>
              </w:tabs>
              <w:spacing w:before="120" w:after="120"/>
              <w:rPr>
                <w:rFonts w:asciiTheme="minorHAnsi" w:hAnsiTheme="minorHAnsi" w:cs="Arial"/>
                <w:b/>
              </w:rPr>
            </w:pPr>
            <w:r w:rsidRPr="0001665F">
              <w:rPr>
                <w:rFonts w:asciiTheme="minorHAnsi" w:hAnsiTheme="minorHAnsi" w:cs="Arial"/>
                <w:b/>
              </w:rPr>
              <w:t>Position Title:</w:t>
            </w:r>
          </w:p>
        </w:tc>
        <w:tc>
          <w:tcPr>
            <w:tcW w:w="6012" w:type="dxa"/>
          </w:tcPr>
          <w:p w:rsidR="0001665F" w:rsidRPr="0001665F" w:rsidRDefault="00195788" w:rsidP="002557A2">
            <w:pPr>
              <w:tabs>
                <w:tab w:val="left" w:pos="930"/>
              </w:tabs>
              <w:spacing w:before="120" w:after="120"/>
              <w:rPr>
                <w:rFonts w:asciiTheme="minorHAnsi" w:hAnsiTheme="minorHAnsi" w:cs="Arial"/>
                <w:color w:val="000000" w:themeColor="text1"/>
              </w:rPr>
            </w:pPr>
            <w:r>
              <w:rPr>
                <w:rFonts w:asciiTheme="minorHAnsi" w:hAnsiTheme="minorHAnsi" w:cs="Arial"/>
                <w:color w:val="000000" w:themeColor="text1"/>
              </w:rPr>
              <w:t xml:space="preserve">Irrigation </w:t>
            </w:r>
            <w:r w:rsidR="002557A2">
              <w:rPr>
                <w:rFonts w:asciiTheme="minorHAnsi" w:hAnsiTheme="minorHAnsi" w:cs="Arial"/>
                <w:color w:val="000000" w:themeColor="text1"/>
              </w:rPr>
              <w:t>Technician</w:t>
            </w:r>
          </w:p>
        </w:tc>
      </w:tr>
      <w:tr w:rsidR="0001665F" w:rsidRPr="0001665F" w:rsidTr="007A249C">
        <w:tc>
          <w:tcPr>
            <w:tcW w:w="3005" w:type="dxa"/>
          </w:tcPr>
          <w:p w:rsidR="0001665F" w:rsidRPr="0001665F" w:rsidRDefault="0001665F" w:rsidP="007A249C">
            <w:pPr>
              <w:tabs>
                <w:tab w:val="left" w:pos="930"/>
              </w:tabs>
              <w:spacing w:before="120" w:after="120"/>
              <w:rPr>
                <w:rFonts w:asciiTheme="minorHAnsi" w:hAnsiTheme="minorHAnsi" w:cs="Arial"/>
                <w:b/>
              </w:rPr>
            </w:pPr>
            <w:r w:rsidRPr="0001665F">
              <w:rPr>
                <w:rFonts w:asciiTheme="minorHAnsi" w:hAnsiTheme="minorHAnsi" w:cs="Arial"/>
                <w:b/>
              </w:rPr>
              <w:t>Position Type:</w:t>
            </w:r>
          </w:p>
        </w:tc>
        <w:tc>
          <w:tcPr>
            <w:tcW w:w="6012" w:type="dxa"/>
          </w:tcPr>
          <w:p w:rsidR="0001665F" w:rsidRPr="0001665F" w:rsidRDefault="006911F5" w:rsidP="00981481">
            <w:pPr>
              <w:tabs>
                <w:tab w:val="left" w:pos="930"/>
              </w:tabs>
              <w:spacing w:before="120" w:after="120"/>
              <w:rPr>
                <w:rFonts w:asciiTheme="minorHAnsi" w:hAnsiTheme="minorHAnsi" w:cs="Arial"/>
                <w:color w:val="000000" w:themeColor="text1"/>
              </w:rPr>
            </w:pPr>
            <w:r>
              <w:rPr>
                <w:rFonts w:asciiTheme="minorHAnsi" w:hAnsiTheme="minorHAnsi" w:cs="Arial"/>
                <w:color w:val="000000" w:themeColor="text1"/>
              </w:rPr>
              <w:t>Permanent</w:t>
            </w:r>
          </w:p>
        </w:tc>
      </w:tr>
      <w:tr w:rsidR="0001665F" w:rsidRPr="0001665F" w:rsidTr="007A249C">
        <w:tc>
          <w:tcPr>
            <w:tcW w:w="3005" w:type="dxa"/>
          </w:tcPr>
          <w:p w:rsidR="0001665F" w:rsidRPr="0001665F" w:rsidRDefault="0001665F" w:rsidP="007A249C">
            <w:pPr>
              <w:tabs>
                <w:tab w:val="left" w:pos="930"/>
              </w:tabs>
              <w:spacing w:before="120" w:after="120"/>
              <w:rPr>
                <w:rFonts w:asciiTheme="minorHAnsi" w:hAnsiTheme="minorHAnsi" w:cs="Arial"/>
                <w:b/>
              </w:rPr>
            </w:pPr>
            <w:r w:rsidRPr="0001665F">
              <w:rPr>
                <w:rFonts w:asciiTheme="minorHAnsi" w:hAnsiTheme="minorHAnsi" w:cs="Arial"/>
                <w:b/>
              </w:rPr>
              <w:t>Department:</w:t>
            </w:r>
          </w:p>
        </w:tc>
        <w:tc>
          <w:tcPr>
            <w:tcW w:w="6012" w:type="dxa"/>
          </w:tcPr>
          <w:p w:rsidR="0001665F" w:rsidRPr="0001665F" w:rsidRDefault="00981481" w:rsidP="007A249C">
            <w:pPr>
              <w:tabs>
                <w:tab w:val="left" w:pos="1095"/>
              </w:tabs>
              <w:spacing w:before="120" w:after="120"/>
              <w:rPr>
                <w:rFonts w:asciiTheme="minorHAnsi" w:eastAsia="Calibri" w:hAnsiTheme="minorHAnsi" w:cs="Arial"/>
                <w:color w:val="000000" w:themeColor="text1"/>
                <w:lang w:val="en-US"/>
              </w:rPr>
            </w:pPr>
            <w:r>
              <w:rPr>
                <w:rFonts w:asciiTheme="minorHAnsi" w:eastAsia="Calibri" w:hAnsiTheme="minorHAnsi" w:cs="Arial"/>
                <w:color w:val="000000" w:themeColor="text1"/>
                <w:lang w:val="en-US"/>
              </w:rPr>
              <w:t>Operations</w:t>
            </w:r>
          </w:p>
        </w:tc>
      </w:tr>
      <w:tr w:rsidR="0001665F" w:rsidRPr="0001665F" w:rsidTr="007A249C">
        <w:tc>
          <w:tcPr>
            <w:tcW w:w="3005" w:type="dxa"/>
          </w:tcPr>
          <w:p w:rsidR="0001665F" w:rsidRPr="0001665F" w:rsidRDefault="0001665F" w:rsidP="007A249C">
            <w:pPr>
              <w:tabs>
                <w:tab w:val="left" w:pos="930"/>
              </w:tabs>
              <w:spacing w:before="120" w:after="120"/>
              <w:rPr>
                <w:rFonts w:asciiTheme="minorHAnsi" w:hAnsiTheme="minorHAnsi" w:cs="Arial"/>
                <w:b/>
              </w:rPr>
            </w:pPr>
            <w:r w:rsidRPr="0001665F">
              <w:rPr>
                <w:rFonts w:asciiTheme="minorHAnsi" w:hAnsiTheme="minorHAnsi" w:cs="Arial"/>
                <w:b/>
              </w:rPr>
              <w:t>Reporting to:</w:t>
            </w:r>
          </w:p>
        </w:tc>
        <w:tc>
          <w:tcPr>
            <w:tcW w:w="6012" w:type="dxa"/>
          </w:tcPr>
          <w:p w:rsidR="0001665F" w:rsidRPr="0001665F" w:rsidRDefault="002557A2" w:rsidP="007A249C">
            <w:pPr>
              <w:tabs>
                <w:tab w:val="left" w:pos="1095"/>
              </w:tabs>
              <w:spacing w:before="120" w:after="120"/>
              <w:rPr>
                <w:rFonts w:asciiTheme="minorHAnsi" w:eastAsia="Calibri" w:hAnsiTheme="minorHAnsi" w:cs="Arial"/>
                <w:color w:val="000000" w:themeColor="text1"/>
                <w:lang w:val="en-US"/>
              </w:rPr>
            </w:pPr>
            <w:r>
              <w:rPr>
                <w:rFonts w:asciiTheme="minorHAnsi" w:eastAsia="Calibri" w:hAnsiTheme="minorHAnsi" w:cs="Arial"/>
                <w:color w:val="000000" w:themeColor="text1"/>
                <w:lang w:val="en-US"/>
              </w:rPr>
              <w:t>Maintenance Project Supervisor</w:t>
            </w:r>
          </w:p>
        </w:tc>
      </w:tr>
      <w:tr w:rsidR="0001665F" w:rsidRPr="0001665F" w:rsidTr="007A249C">
        <w:tc>
          <w:tcPr>
            <w:tcW w:w="3005" w:type="dxa"/>
          </w:tcPr>
          <w:p w:rsidR="0001665F" w:rsidRPr="0001665F" w:rsidRDefault="0001665F" w:rsidP="007A249C">
            <w:pPr>
              <w:tabs>
                <w:tab w:val="left" w:pos="930"/>
              </w:tabs>
              <w:spacing w:before="120" w:after="120"/>
              <w:rPr>
                <w:rFonts w:asciiTheme="minorHAnsi" w:hAnsiTheme="minorHAnsi" w:cs="Arial"/>
                <w:b/>
              </w:rPr>
            </w:pPr>
            <w:r w:rsidRPr="0001665F">
              <w:rPr>
                <w:rFonts w:asciiTheme="minorHAnsi" w:hAnsiTheme="minorHAnsi" w:cs="Arial"/>
                <w:b/>
              </w:rPr>
              <w:t>Location:</w:t>
            </w:r>
          </w:p>
        </w:tc>
        <w:tc>
          <w:tcPr>
            <w:tcW w:w="6012" w:type="dxa"/>
          </w:tcPr>
          <w:p w:rsidR="0001665F" w:rsidRPr="0001665F" w:rsidRDefault="00981481" w:rsidP="007A249C">
            <w:pPr>
              <w:tabs>
                <w:tab w:val="left" w:pos="930"/>
              </w:tabs>
              <w:spacing w:before="120" w:after="120"/>
              <w:rPr>
                <w:rFonts w:asciiTheme="minorHAnsi" w:hAnsiTheme="minorHAnsi" w:cs="Arial"/>
                <w:color w:val="000000" w:themeColor="text1"/>
              </w:rPr>
            </w:pPr>
            <w:r>
              <w:rPr>
                <w:rFonts w:asciiTheme="minorHAnsi" w:hAnsiTheme="minorHAnsi" w:cs="Arial"/>
                <w:color w:val="000000" w:themeColor="text1"/>
              </w:rPr>
              <w:t>FNQ</w:t>
            </w:r>
          </w:p>
        </w:tc>
      </w:tr>
      <w:tr w:rsidR="0001665F" w:rsidRPr="0001665F" w:rsidTr="007A249C">
        <w:tc>
          <w:tcPr>
            <w:tcW w:w="3005" w:type="dxa"/>
          </w:tcPr>
          <w:p w:rsidR="0001665F" w:rsidRPr="0001665F" w:rsidRDefault="0001665F" w:rsidP="007A249C">
            <w:pPr>
              <w:tabs>
                <w:tab w:val="left" w:pos="930"/>
              </w:tabs>
              <w:spacing w:before="120" w:after="120"/>
              <w:rPr>
                <w:rFonts w:asciiTheme="minorHAnsi" w:hAnsiTheme="minorHAnsi" w:cs="Arial"/>
                <w:b/>
              </w:rPr>
            </w:pPr>
            <w:r w:rsidRPr="0001665F">
              <w:rPr>
                <w:rFonts w:asciiTheme="minorHAnsi" w:hAnsiTheme="minorHAnsi" w:cs="Arial"/>
                <w:b/>
              </w:rPr>
              <w:t>Date:</w:t>
            </w:r>
          </w:p>
        </w:tc>
        <w:tc>
          <w:tcPr>
            <w:tcW w:w="6012" w:type="dxa"/>
          </w:tcPr>
          <w:p w:rsidR="0001665F" w:rsidRPr="0001665F" w:rsidRDefault="00EC4FB3" w:rsidP="007A249C">
            <w:pPr>
              <w:tabs>
                <w:tab w:val="left" w:pos="930"/>
              </w:tabs>
              <w:spacing w:before="120" w:after="120"/>
              <w:rPr>
                <w:rFonts w:asciiTheme="minorHAnsi" w:hAnsiTheme="minorHAnsi" w:cs="Arial"/>
                <w:color w:val="000000" w:themeColor="text1"/>
              </w:rPr>
            </w:pPr>
            <w:r>
              <w:rPr>
                <w:rFonts w:asciiTheme="minorHAnsi" w:hAnsiTheme="minorHAnsi" w:cs="Arial"/>
                <w:color w:val="000000" w:themeColor="text1"/>
              </w:rPr>
              <w:t>8.05.2019</w:t>
            </w:r>
          </w:p>
        </w:tc>
      </w:tr>
    </w:tbl>
    <w:p w:rsidR="0001665F" w:rsidRPr="0001665F" w:rsidRDefault="0001665F" w:rsidP="0001665F">
      <w:pPr>
        <w:tabs>
          <w:tab w:val="left" w:pos="930"/>
        </w:tabs>
        <w:rPr>
          <w:rFonts w:asciiTheme="minorHAnsi" w:hAnsiTheme="minorHAnsi" w:cs="Arial"/>
        </w:rPr>
      </w:pPr>
    </w:p>
    <w:p w:rsidR="0001665F" w:rsidRPr="00CB20ED" w:rsidRDefault="0001665F" w:rsidP="0001665F">
      <w:pPr>
        <w:tabs>
          <w:tab w:val="left" w:pos="930"/>
        </w:tabs>
        <w:adjustRightInd w:val="0"/>
        <w:snapToGrid w:val="0"/>
        <w:rPr>
          <w:rFonts w:asciiTheme="minorHAnsi" w:eastAsia="MS Mincho" w:hAnsiTheme="minorHAnsi" w:cs="Arial"/>
          <w:b/>
          <w:lang w:eastAsia="ja-JP"/>
        </w:rPr>
      </w:pPr>
      <w:r w:rsidRPr="0001665F">
        <w:rPr>
          <w:rFonts w:asciiTheme="minorHAnsi" w:eastAsia="MS Mincho" w:hAnsiTheme="minorHAnsi" w:cs="Arial"/>
          <w:b/>
          <w:lang w:eastAsia="ja-JP"/>
        </w:rPr>
        <w:t>Primary Objective</w:t>
      </w:r>
    </w:p>
    <w:p w:rsidR="0080354C" w:rsidRDefault="0080354C" w:rsidP="0001665F">
      <w:pPr>
        <w:tabs>
          <w:tab w:val="left" w:pos="1095"/>
        </w:tabs>
        <w:adjustRightInd w:val="0"/>
        <w:snapToGrid w:val="0"/>
        <w:rPr>
          <w:rFonts w:asciiTheme="minorHAnsi" w:eastAsia="Calibri" w:hAnsiTheme="minorHAnsi" w:cs="Arial"/>
          <w:lang w:val="en-US" w:eastAsia="ja-JP"/>
        </w:rPr>
      </w:pPr>
      <w:r w:rsidRPr="0080354C">
        <w:rPr>
          <w:rFonts w:asciiTheme="minorHAnsi" w:eastAsia="Calibri" w:hAnsiTheme="minorHAnsi" w:cs="Arial"/>
          <w:lang w:val="en-US" w:eastAsia="ja-JP"/>
        </w:rPr>
        <w:t>The</w:t>
      </w:r>
      <w:r w:rsidR="00CB20ED">
        <w:rPr>
          <w:rFonts w:asciiTheme="minorHAnsi" w:eastAsia="Calibri" w:hAnsiTheme="minorHAnsi" w:cs="Arial"/>
          <w:lang w:val="en-US" w:eastAsia="ja-JP"/>
        </w:rPr>
        <w:t xml:space="preserve"> Irrigation </w:t>
      </w:r>
      <w:r w:rsidR="002557A2">
        <w:rPr>
          <w:rFonts w:asciiTheme="minorHAnsi" w:eastAsia="Calibri" w:hAnsiTheme="minorHAnsi" w:cs="Arial"/>
          <w:lang w:val="en-US" w:eastAsia="ja-JP"/>
        </w:rPr>
        <w:t>Technician</w:t>
      </w:r>
      <w:r w:rsidR="00CB20ED">
        <w:rPr>
          <w:rFonts w:asciiTheme="minorHAnsi" w:eastAsia="Calibri" w:hAnsiTheme="minorHAnsi" w:cs="Arial"/>
          <w:lang w:val="en-US" w:eastAsia="ja-JP"/>
        </w:rPr>
        <w:t xml:space="preserve"> is </w:t>
      </w:r>
      <w:r w:rsidR="006911F5">
        <w:rPr>
          <w:rFonts w:asciiTheme="minorHAnsi" w:eastAsia="Calibri" w:hAnsiTheme="minorHAnsi" w:cs="Arial"/>
          <w:lang w:val="en-US" w:eastAsia="ja-JP"/>
        </w:rPr>
        <w:t xml:space="preserve">primarily </w:t>
      </w:r>
      <w:r w:rsidR="00CB20ED">
        <w:rPr>
          <w:rFonts w:asciiTheme="minorHAnsi" w:eastAsia="Calibri" w:hAnsiTheme="minorHAnsi" w:cs="Arial"/>
          <w:lang w:val="en-US" w:eastAsia="ja-JP"/>
        </w:rPr>
        <w:t xml:space="preserve">responsible for </w:t>
      </w:r>
      <w:r w:rsidR="006911F5">
        <w:rPr>
          <w:rFonts w:asciiTheme="minorHAnsi" w:eastAsia="Calibri" w:hAnsiTheme="minorHAnsi" w:cs="Arial"/>
          <w:lang w:val="en-US" w:eastAsia="ja-JP"/>
        </w:rPr>
        <w:t>ongoing daily maintenance a</w:t>
      </w:r>
      <w:r w:rsidR="00457CE2">
        <w:rPr>
          <w:rFonts w:asciiTheme="minorHAnsi" w:eastAsia="Calibri" w:hAnsiTheme="minorHAnsi" w:cs="Arial"/>
          <w:lang w:val="en-US" w:eastAsia="ja-JP"/>
        </w:rPr>
        <w:t>nd repair of irrigation systems</w:t>
      </w:r>
      <w:r w:rsidR="006911F5">
        <w:rPr>
          <w:rFonts w:asciiTheme="minorHAnsi" w:eastAsia="Calibri" w:hAnsiTheme="minorHAnsi" w:cs="Arial"/>
          <w:lang w:val="en-US" w:eastAsia="ja-JP"/>
        </w:rPr>
        <w:t>, and</w:t>
      </w:r>
      <w:r w:rsidR="00CB20ED">
        <w:rPr>
          <w:rFonts w:asciiTheme="minorHAnsi" w:eastAsia="Calibri" w:hAnsiTheme="minorHAnsi" w:cs="Arial"/>
          <w:lang w:val="en-US" w:eastAsia="ja-JP"/>
        </w:rPr>
        <w:t xml:space="preserve"> </w:t>
      </w:r>
      <w:r w:rsidR="006911F5">
        <w:rPr>
          <w:rFonts w:asciiTheme="minorHAnsi" w:eastAsia="Calibri" w:hAnsiTheme="minorHAnsi" w:cs="Arial"/>
          <w:lang w:val="en-US" w:eastAsia="ja-JP"/>
        </w:rPr>
        <w:t>irrigation installation projects as needed</w:t>
      </w:r>
      <w:r w:rsidR="00CB20ED">
        <w:rPr>
          <w:rFonts w:asciiTheme="minorHAnsi" w:eastAsia="Calibri" w:hAnsiTheme="minorHAnsi" w:cs="Arial"/>
          <w:lang w:val="en-US" w:eastAsia="ja-JP"/>
        </w:rPr>
        <w:t>. This role is required</w:t>
      </w:r>
      <w:r w:rsidRPr="0080354C">
        <w:rPr>
          <w:rFonts w:asciiTheme="minorHAnsi" w:eastAsia="Calibri" w:hAnsiTheme="minorHAnsi" w:cs="Arial"/>
          <w:lang w:val="en-US" w:eastAsia="ja-JP"/>
        </w:rPr>
        <w:t xml:space="preserve"> to work across all </w:t>
      </w:r>
      <w:r w:rsidR="00486710">
        <w:rPr>
          <w:rFonts w:asciiTheme="minorHAnsi" w:eastAsia="Calibri" w:hAnsiTheme="minorHAnsi" w:cs="Arial"/>
          <w:lang w:val="en-US" w:eastAsia="ja-JP"/>
        </w:rPr>
        <w:t xml:space="preserve">FNQ </w:t>
      </w:r>
      <w:r w:rsidRPr="0080354C">
        <w:rPr>
          <w:rFonts w:asciiTheme="minorHAnsi" w:eastAsia="Calibri" w:hAnsiTheme="minorHAnsi" w:cs="Arial"/>
          <w:lang w:val="en-US" w:eastAsia="ja-JP"/>
        </w:rPr>
        <w:t>sites</w:t>
      </w:r>
      <w:r w:rsidR="00EC4FB3">
        <w:rPr>
          <w:rFonts w:asciiTheme="minorHAnsi" w:eastAsia="Calibri" w:hAnsiTheme="minorHAnsi" w:cs="Arial"/>
          <w:lang w:val="en-US" w:eastAsia="ja-JP"/>
        </w:rPr>
        <w:t xml:space="preserve"> (Tolga, Rangeview, Walkamin Farm and Walkamin Office)</w:t>
      </w:r>
      <w:r w:rsidR="00486710">
        <w:rPr>
          <w:rFonts w:asciiTheme="minorHAnsi" w:eastAsia="Calibri" w:hAnsiTheme="minorHAnsi" w:cs="Arial"/>
          <w:lang w:val="en-US" w:eastAsia="ja-JP"/>
        </w:rPr>
        <w:t xml:space="preserve">, </w:t>
      </w:r>
      <w:r w:rsidRPr="0080354C">
        <w:rPr>
          <w:rFonts w:asciiTheme="minorHAnsi" w:eastAsia="Calibri" w:hAnsiTheme="minorHAnsi" w:cs="Arial"/>
          <w:lang w:val="en-US" w:eastAsia="ja-JP"/>
        </w:rPr>
        <w:t xml:space="preserve">providing </w:t>
      </w:r>
      <w:r w:rsidR="001F2CCF">
        <w:rPr>
          <w:rFonts w:asciiTheme="minorHAnsi" w:eastAsia="Calibri" w:hAnsiTheme="minorHAnsi" w:cs="Arial"/>
          <w:lang w:val="en-US" w:eastAsia="ja-JP"/>
        </w:rPr>
        <w:t>strong technical ability and support</w:t>
      </w:r>
      <w:r w:rsidRPr="0080354C">
        <w:rPr>
          <w:rFonts w:asciiTheme="minorHAnsi" w:eastAsia="Calibri" w:hAnsiTheme="minorHAnsi" w:cs="Arial"/>
          <w:lang w:val="en-US" w:eastAsia="ja-JP"/>
        </w:rPr>
        <w:t>,</w:t>
      </w:r>
      <w:r>
        <w:rPr>
          <w:rFonts w:asciiTheme="minorHAnsi" w:eastAsia="Calibri" w:hAnsiTheme="minorHAnsi" w:cs="Arial"/>
          <w:lang w:val="en-US" w:eastAsia="ja-JP"/>
        </w:rPr>
        <w:t xml:space="preserve"> whilst adhering to WHS policies and procedures</w:t>
      </w:r>
      <w:r w:rsidR="001F2CCF">
        <w:rPr>
          <w:rFonts w:asciiTheme="minorHAnsi" w:eastAsia="Calibri" w:hAnsiTheme="minorHAnsi" w:cs="Arial"/>
          <w:lang w:val="en-US" w:eastAsia="ja-JP"/>
        </w:rPr>
        <w:t>.</w:t>
      </w:r>
    </w:p>
    <w:p w:rsidR="00A627CD" w:rsidRDefault="00CB20ED" w:rsidP="0001665F">
      <w:pPr>
        <w:tabs>
          <w:tab w:val="left" w:pos="1095"/>
        </w:tabs>
        <w:adjustRightInd w:val="0"/>
        <w:snapToGrid w:val="0"/>
        <w:rPr>
          <w:rFonts w:asciiTheme="minorHAnsi" w:eastAsia="Calibri" w:hAnsiTheme="minorHAnsi" w:cs="Arial"/>
          <w:lang w:val="en-US" w:eastAsia="ja-JP"/>
        </w:rPr>
      </w:pPr>
      <w:r>
        <w:rPr>
          <w:rFonts w:asciiTheme="minorHAnsi" w:eastAsia="Calibri" w:hAnsiTheme="minorHAnsi" w:cs="Arial"/>
          <w:lang w:val="en-US" w:eastAsia="ja-JP"/>
        </w:rPr>
        <w:t>This role may be required to undertake other roles in support of whole farm management from time to time.</w:t>
      </w:r>
    </w:p>
    <w:p w:rsidR="0001665F" w:rsidRPr="0001665F" w:rsidRDefault="00CB20ED" w:rsidP="00CB20ED">
      <w:pPr>
        <w:tabs>
          <w:tab w:val="left" w:pos="1095"/>
        </w:tabs>
        <w:adjustRightInd w:val="0"/>
        <w:snapToGrid w:val="0"/>
        <w:spacing w:before="240"/>
        <w:rPr>
          <w:rFonts w:asciiTheme="minorHAnsi" w:eastAsia="Calibri" w:hAnsiTheme="minorHAnsi" w:cs="Arial"/>
          <w:b/>
          <w:lang w:val="en-US" w:eastAsia="ja-JP"/>
        </w:rPr>
      </w:pPr>
      <w:r>
        <w:rPr>
          <w:rFonts w:asciiTheme="minorHAnsi" w:eastAsia="Calibri" w:hAnsiTheme="minorHAnsi" w:cs="Arial"/>
          <w:b/>
          <w:lang w:val="en-US" w:eastAsia="ja-JP"/>
        </w:rPr>
        <w:t>K</w:t>
      </w:r>
      <w:r w:rsidR="0001665F" w:rsidRPr="0001665F">
        <w:rPr>
          <w:rFonts w:asciiTheme="minorHAnsi" w:eastAsia="Calibri" w:hAnsiTheme="minorHAnsi" w:cs="Arial"/>
          <w:b/>
          <w:lang w:val="en-US" w:eastAsia="ja-JP"/>
        </w:rPr>
        <w:t xml:space="preserve">ey Accountabilities </w:t>
      </w:r>
    </w:p>
    <w:p w:rsidR="00EC4FB3" w:rsidRPr="00EC4FB3" w:rsidRDefault="00EC4FB3" w:rsidP="00EC4FB3">
      <w:pPr>
        <w:widowControl w:val="0"/>
        <w:numPr>
          <w:ilvl w:val="0"/>
          <w:numId w:val="3"/>
        </w:numPr>
        <w:tabs>
          <w:tab w:val="left" w:pos="720"/>
        </w:tabs>
        <w:adjustRightInd w:val="0"/>
        <w:snapToGrid w:val="0"/>
        <w:spacing w:line="276" w:lineRule="auto"/>
        <w:contextualSpacing/>
        <w:jc w:val="both"/>
        <w:rPr>
          <w:rFonts w:asciiTheme="minorHAnsi" w:eastAsia="Calibri" w:hAnsiTheme="minorHAnsi" w:cs="Arial"/>
          <w:lang w:val="en-US" w:eastAsia="ja-JP"/>
        </w:rPr>
      </w:pPr>
      <w:r w:rsidRPr="00EC4FB3">
        <w:rPr>
          <w:rFonts w:asciiTheme="minorHAnsi" w:eastAsia="Calibri" w:hAnsiTheme="minorHAnsi" w:cs="Arial"/>
          <w:lang w:val="en-US" w:eastAsia="ja-JP"/>
        </w:rPr>
        <w:t>Maintenance/diagnosis/repair of irrigation systems across all sites</w:t>
      </w:r>
    </w:p>
    <w:p w:rsidR="00EC4FB3" w:rsidRPr="00EC4FB3" w:rsidRDefault="00EC4FB3" w:rsidP="00EC4FB3">
      <w:pPr>
        <w:widowControl w:val="0"/>
        <w:numPr>
          <w:ilvl w:val="0"/>
          <w:numId w:val="3"/>
        </w:numPr>
        <w:tabs>
          <w:tab w:val="left" w:pos="720"/>
        </w:tabs>
        <w:adjustRightInd w:val="0"/>
        <w:snapToGrid w:val="0"/>
        <w:spacing w:line="276" w:lineRule="auto"/>
        <w:contextualSpacing/>
        <w:jc w:val="both"/>
        <w:rPr>
          <w:rFonts w:asciiTheme="minorHAnsi" w:eastAsia="Calibri" w:hAnsiTheme="minorHAnsi" w:cs="Arial"/>
          <w:lang w:val="en-US" w:eastAsia="ja-JP"/>
        </w:rPr>
      </w:pPr>
      <w:r w:rsidRPr="00EC4FB3">
        <w:rPr>
          <w:rFonts w:asciiTheme="minorHAnsi" w:eastAsia="Calibri" w:hAnsiTheme="minorHAnsi" w:cs="Arial"/>
          <w:lang w:val="en-US" w:eastAsia="ja-JP"/>
        </w:rPr>
        <w:t>Coordinating and delivering irrigation installation projects as provided by your Line Manager</w:t>
      </w:r>
    </w:p>
    <w:p w:rsidR="00EC4FB3" w:rsidRPr="00EC4FB3" w:rsidRDefault="00EC4FB3" w:rsidP="00EC4FB3">
      <w:pPr>
        <w:widowControl w:val="0"/>
        <w:numPr>
          <w:ilvl w:val="0"/>
          <w:numId w:val="3"/>
        </w:numPr>
        <w:tabs>
          <w:tab w:val="left" w:pos="720"/>
        </w:tabs>
        <w:adjustRightInd w:val="0"/>
        <w:snapToGrid w:val="0"/>
        <w:jc w:val="both"/>
        <w:rPr>
          <w:rFonts w:asciiTheme="minorHAnsi" w:eastAsia="Calibri" w:hAnsiTheme="minorHAnsi" w:cs="Arial"/>
          <w:lang w:val="en-US" w:eastAsia="ja-JP"/>
        </w:rPr>
      </w:pPr>
      <w:r w:rsidRPr="00EC4FB3">
        <w:rPr>
          <w:rFonts w:asciiTheme="minorHAnsi" w:eastAsia="Calibri" w:hAnsiTheme="minorHAnsi" w:cs="Arial"/>
          <w:lang w:val="en-US" w:eastAsia="ja-JP"/>
        </w:rPr>
        <w:t>Team Productivity- Working from the budget provided by your Line Manager, ensure labour is meeting daily/weekly targets, and documentation is completed</w:t>
      </w:r>
    </w:p>
    <w:p w:rsidR="00EC4FB3" w:rsidRPr="00EC4FB3" w:rsidRDefault="00EC4FB3" w:rsidP="00EC4FB3">
      <w:pPr>
        <w:widowControl w:val="0"/>
        <w:numPr>
          <w:ilvl w:val="0"/>
          <w:numId w:val="3"/>
        </w:numPr>
        <w:tabs>
          <w:tab w:val="left" w:pos="720"/>
        </w:tabs>
        <w:adjustRightInd w:val="0"/>
        <w:snapToGrid w:val="0"/>
        <w:jc w:val="both"/>
        <w:rPr>
          <w:rFonts w:asciiTheme="minorHAnsi" w:eastAsia="Calibri" w:hAnsiTheme="minorHAnsi" w:cs="Arial"/>
          <w:lang w:val="en-US" w:eastAsia="ja-JP"/>
        </w:rPr>
      </w:pPr>
      <w:r w:rsidRPr="00EC4FB3">
        <w:rPr>
          <w:rFonts w:asciiTheme="minorHAnsi" w:eastAsia="Calibri" w:hAnsiTheme="minorHAnsi" w:cs="Arial"/>
          <w:lang w:val="en-US" w:eastAsia="ja-JP"/>
        </w:rPr>
        <w:t>Identify areas to increase productivity and efficiencies in collaboration with your Line Manager</w:t>
      </w:r>
    </w:p>
    <w:p w:rsidR="00EC4FB3" w:rsidRPr="00EC4FB3" w:rsidRDefault="00EC4FB3" w:rsidP="00EC4FB3">
      <w:pPr>
        <w:widowControl w:val="0"/>
        <w:numPr>
          <w:ilvl w:val="0"/>
          <w:numId w:val="3"/>
        </w:numPr>
        <w:tabs>
          <w:tab w:val="left" w:pos="720"/>
        </w:tabs>
        <w:adjustRightInd w:val="0"/>
        <w:snapToGrid w:val="0"/>
        <w:jc w:val="both"/>
        <w:rPr>
          <w:rFonts w:asciiTheme="minorHAnsi" w:eastAsia="Calibri" w:hAnsiTheme="minorHAnsi" w:cs="Arial"/>
          <w:lang w:val="en-US" w:eastAsia="ja-JP"/>
        </w:rPr>
      </w:pPr>
      <w:r w:rsidRPr="00EC4FB3">
        <w:rPr>
          <w:rFonts w:asciiTheme="minorHAnsi" w:eastAsia="Calibri" w:hAnsiTheme="minorHAnsi" w:cs="Arial"/>
          <w:lang w:val="en-US" w:eastAsia="ja-JP"/>
        </w:rPr>
        <w:t>Coordinating logistics of equipment needs</w:t>
      </w:r>
    </w:p>
    <w:p w:rsidR="00EC4FB3" w:rsidRPr="00EC4FB3" w:rsidRDefault="00EC4FB3" w:rsidP="00EC4FB3">
      <w:pPr>
        <w:numPr>
          <w:ilvl w:val="0"/>
          <w:numId w:val="3"/>
        </w:numPr>
        <w:spacing w:line="252" w:lineRule="auto"/>
        <w:contextualSpacing/>
        <w:rPr>
          <w:rFonts w:asciiTheme="minorHAnsi" w:eastAsia="Calibri" w:hAnsiTheme="minorHAnsi" w:cs="Arial"/>
          <w:lang w:val="en-US" w:eastAsia="ja-JP"/>
        </w:rPr>
      </w:pPr>
      <w:r w:rsidRPr="00EC4FB3">
        <w:rPr>
          <w:rFonts w:asciiTheme="minorHAnsi" w:eastAsia="Calibri" w:hAnsiTheme="minorHAnsi" w:cs="Arial"/>
          <w:lang w:val="en-US" w:eastAsia="ja-JP"/>
        </w:rPr>
        <w:t>Electric hydraulic valves (pressure reducing and sustaining, install and maintenance)</w:t>
      </w:r>
    </w:p>
    <w:p w:rsidR="00EC4FB3" w:rsidRPr="00EC4FB3" w:rsidRDefault="00EC4FB3" w:rsidP="00EC4FB3">
      <w:pPr>
        <w:widowControl w:val="0"/>
        <w:numPr>
          <w:ilvl w:val="0"/>
          <w:numId w:val="3"/>
        </w:numPr>
        <w:tabs>
          <w:tab w:val="left" w:pos="720"/>
        </w:tabs>
        <w:adjustRightInd w:val="0"/>
        <w:snapToGrid w:val="0"/>
        <w:spacing w:after="160" w:line="252" w:lineRule="auto"/>
        <w:contextualSpacing/>
        <w:jc w:val="both"/>
        <w:rPr>
          <w:rFonts w:asciiTheme="minorHAnsi" w:eastAsia="Calibri" w:hAnsiTheme="minorHAnsi" w:cs="Arial"/>
          <w:lang w:val="en-US" w:eastAsia="ja-JP"/>
        </w:rPr>
      </w:pPr>
      <w:r w:rsidRPr="00EC4FB3">
        <w:rPr>
          <w:rFonts w:asciiTheme="minorHAnsi" w:eastAsia="Calibri" w:hAnsiTheme="minorHAnsi" w:cs="Arial"/>
          <w:lang w:val="en-US" w:eastAsia="ja-JP"/>
        </w:rPr>
        <w:t>Basic low voltage fault finding</w:t>
      </w:r>
    </w:p>
    <w:p w:rsidR="00EC4FB3" w:rsidRDefault="00EC4FB3" w:rsidP="00EC4FB3">
      <w:pPr>
        <w:widowControl w:val="0"/>
        <w:numPr>
          <w:ilvl w:val="0"/>
          <w:numId w:val="3"/>
        </w:numPr>
        <w:tabs>
          <w:tab w:val="left" w:pos="720"/>
        </w:tabs>
        <w:adjustRightInd w:val="0"/>
        <w:snapToGrid w:val="0"/>
        <w:spacing w:after="160" w:line="252" w:lineRule="auto"/>
        <w:contextualSpacing/>
        <w:jc w:val="both"/>
        <w:rPr>
          <w:rFonts w:asciiTheme="minorHAnsi" w:eastAsia="Calibri" w:hAnsiTheme="minorHAnsi" w:cs="Arial"/>
          <w:lang w:val="en-US" w:eastAsia="ja-JP"/>
        </w:rPr>
      </w:pPr>
      <w:r w:rsidRPr="00EC4FB3">
        <w:rPr>
          <w:rFonts w:asciiTheme="minorHAnsi" w:eastAsia="Calibri" w:hAnsiTheme="minorHAnsi" w:cs="Arial"/>
          <w:lang w:val="en-US" w:eastAsia="ja-JP"/>
        </w:rPr>
        <w:t>Other reasonable duties as required</w:t>
      </w:r>
    </w:p>
    <w:p w:rsidR="00D908EA" w:rsidRPr="00EC4FB3" w:rsidRDefault="00D908EA" w:rsidP="00D908EA">
      <w:pPr>
        <w:widowControl w:val="0"/>
        <w:tabs>
          <w:tab w:val="left" w:pos="720"/>
        </w:tabs>
        <w:adjustRightInd w:val="0"/>
        <w:snapToGrid w:val="0"/>
        <w:spacing w:after="160" w:line="252" w:lineRule="auto"/>
        <w:ind w:left="720"/>
        <w:contextualSpacing/>
        <w:jc w:val="both"/>
        <w:rPr>
          <w:rFonts w:asciiTheme="minorHAnsi" w:eastAsia="Calibri" w:hAnsiTheme="minorHAnsi" w:cs="Arial"/>
          <w:lang w:val="en-US" w:eastAsia="ja-JP"/>
        </w:rPr>
      </w:pPr>
    </w:p>
    <w:p w:rsidR="0001665F" w:rsidRPr="00115F8F" w:rsidRDefault="0001665F" w:rsidP="0001665F">
      <w:pPr>
        <w:tabs>
          <w:tab w:val="left" w:pos="1095"/>
        </w:tabs>
        <w:adjustRightInd w:val="0"/>
        <w:snapToGrid w:val="0"/>
        <w:contextualSpacing/>
        <w:rPr>
          <w:rFonts w:asciiTheme="minorHAnsi" w:eastAsia="Calibri" w:hAnsiTheme="minorHAnsi" w:cs="Arial"/>
          <w:b/>
          <w:lang w:val="en-US" w:eastAsia="ja-JP"/>
        </w:rPr>
      </w:pPr>
      <w:r w:rsidRPr="0001665F">
        <w:rPr>
          <w:rFonts w:asciiTheme="minorHAnsi" w:eastAsia="Calibri" w:hAnsiTheme="minorHAnsi" w:cs="Arial"/>
          <w:b/>
          <w:lang w:val="en-US" w:eastAsia="ja-JP"/>
        </w:rPr>
        <w:t xml:space="preserve">Key Performance Indicators </w:t>
      </w:r>
    </w:p>
    <w:p w:rsidR="0001665F" w:rsidRPr="00A627CD" w:rsidRDefault="00E3546F" w:rsidP="004908A3">
      <w:pPr>
        <w:numPr>
          <w:ilvl w:val="0"/>
          <w:numId w:val="3"/>
        </w:numPr>
        <w:tabs>
          <w:tab w:val="left" w:pos="1095"/>
        </w:tabs>
        <w:adjustRightInd w:val="0"/>
        <w:snapToGrid w:val="0"/>
        <w:contextualSpacing/>
        <w:rPr>
          <w:szCs w:val="20"/>
        </w:rPr>
      </w:pPr>
      <w:r w:rsidRPr="00A627CD">
        <w:rPr>
          <w:szCs w:val="20"/>
        </w:rPr>
        <w:t>Communication- Professional dealings with staff and management, following lines of communication and seeking clarification in all aspects of the role where needed</w:t>
      </w:r>
    </w:p>
    <w:p w:rsidR="0001665F" w:rsidRDefault="006911F5" w:rsidP="004908A3">
      <w:pPr>
        <w:numPr>
          <w:ilvl w:val="0"/>
          <w:numId w:val="3"/>
        </w:numPr>
        <w:tabs>
          <w:tab w:val="left" w:pos="1095"/>
        </w:tabs>
        <w:adjustRightInd w:val="0"/>
        <w:snapToGrid w:val="0"/>
        <w:contextualSpacing/>
        <w:rPr>
          <w:szCs w:val="20"/>
        </w:rPr>
      </w:pPr>
      <w:r>
        <w:rPr>
          <w:rFonts w:asciiTheme="minorHAnsi" w:eastAsia="Calibri" w:hAnsiTheme="minorHAnsi" w:cs="Arial"/>
          <w:snapToGrid w:val="0"/>
          <w:lang w:val="en-US" w:eastAsia="en-US"/>
        </w:rPr>
        <w:t>Team Productivity</w:t>
      </w:r>
      <w:r w:rsidRPr="00A627CD">
        <w:rPr>
          <w:szCs w:val="20"/>
        </w:rPr>
        <w:t xml:space="preserve"> </w:t>
      </w:r>
      <w:r w:rsidR="00EC4FB3">
        <w:rPr>
          <w:szCs w:val="20"/>
        </w:rPr>
        <w:t>–</w:t>
      </w:r>
      <w:r w:rsidR="00E3546F" w:rsidRPr="00A627CD">
        <w:rPr>
          <w:szCs w:val="20"/>
        </w:rPr>
        <w:t xml:space="preserve"> </w:t>
      </w:r>
      <w:r w:rsidR="00EC4FB3">
        <w:rPr>
          <w:szCs w:val="20"/>
        </w:rPr>
        <w:t xml:space="preserve">strong collaboration with key stakeholders, </w:t>
      </w:r>
      <w:r w:rsidR="00E3546F" w:rsidRPr="00A627CD">
        <w:rPr>
          <w:szCs w:val="20"/>
        </w:rPr>
        <w:t>appropriate documentation and analysis of labour</w:t>
      </w:r>
      <w:r w:rsidR="00EC4FB3">
        <w:rPr>
          <w:szCs w:val="20"/>
        </w:rPr>
        <w:t>/</w:t>
      </w:r>
      <w:proofErr w:type="spellStart"/>
      <w:r w:rsidR="00EC4FB3">
        <w:rPr>
          <w:szCs w:val="20"/>
        </w:rPr>
        <w:t>euipment</w:t>
      </w:r>
      <w:proofErr w:type="spellEnd"/>
      <w:r w:rsidR="00E3546F" w:rsidRPr="00A627CD">
        <w:rPr>
          <w:szCs w:val="20"/>
        </w:rPr>
        <w:t xml:space="preserve"> needs</w:t>
      </w:r>
    </w:p>
    <w:p w:rsidR="0001665F" w:rsidRDefault="00CB20ED" w:rsidP="004908A3">
      <w:pPr>
        <w:numPr>
          <w:ilvl w:val="0"/>
          <w:numId w:val="3"/>
        </w:numPr>
        <w:tabs>
          <w:tab w:val="left" w:pos="1095"/>
        </w:tabs>
        <w:adjustRightInd w:val="0"/>
        <w:snapToGrid w:val="0"/>
        <w:contextualSpacing/>
        <w:rPr>
          <w:szCs w:val="20"/>
        </w:rPr>
      </w:pPr>
      <w:r>
        <w:rPr>
          <w:szCs w:val="20"/>
        </w:rPr>
        <w:t>Ability to assess and prioritise maintenance and repair needs</w:t>
      </w:r>
    </w:p>
    <w:p w:rsidR="00BB0FA9" w:rsidRDefault="00BB0FA9" w:rsidP="004908A3">
      <w:pPr>
        <w:numPr>
          <w:ilvl w:val="0"/>
          <w:numId w:val="3"/>
        </w:numPr>
        <w:tabs>
          <w:tab w:val="left" w:pos="1095"/>
        </w:tabs>
        <w:adjustRightInd w:val="0"/>
        <w:snapToGrid w:val="0"/>
        <w:contextualSpacing/>
        <w:rPr>
          <w:szCs w:val="20"/>
        </w:rPr>
      </w:pPr>
      <w:r>
        <w:rPr>
          <w:szCs w:val="20"/>
        </w:rPr>
        <w:t>Dynamic problem solving</w:t>
      </w:r>
    </w:p>
    <w:p w:rsidR="00BB0FA9" w:rsidRDefault="001F2CCF" w:rsidP="004908A3">
      <w:pPr>
        <w:numPr>
          <w:ilvl w:val="0"/>
          <w:numId w:val="3"/>
        </w:numPr>
        <w:tabs>
          <w:tab w:val="left" w:pos="1095"/>
        </w:tabs>
        <w:adjustRightInd w:val="0"/>
        <w:snapToGrid w:val="0"/>
        <w:contextualSpacing/>
        <w:rPr>
          <w:szCs w:val="20"/>
        </w:rPr>
      </w:pPr>
      <w:r>
        <w:rPr>
          <w:szCs w:val="20"/>
        </w:rPr>
        <w:t>Ability to work autonomously and manage own workflow, as well as taking direction</w:t>
      </w:r>
    </w:p>
    <w:p w:rsidR="00BB0FA9" w:rsidRPr="00A627CD" w:rsidRDefault="00BB0FA9" w:rsidP="00BB0FA9">
      <w:pPr>
        <w:numPr>
          <w:ilvl w:val="0"/>
          <w:numId w:val="3"/>
        </w:numPr>
        <w:tabs>
          <w:tab w:val="left" w:pos="1095"/>
        </w:tabs>
        <w:adjustRightInd w:val="0"/>
        <w:snapToGrid w:val="0"/>
        <w:contextualSpacing/>
        <w:rPr>
          <w:szCs w:val="20"/>
        </w:rPr>
      </w:pPr>
      <w:r w:rsidRPr="00A627CD">
        <w:rPr>
          <w:szCs w:val="20"/>
        </w:rPr>
        <w:t>Managing small budgets as directed by Line Manager</w:t>
      </w:r>
    </w:p>
    <w:p w:rsidR="00BB0FA9" w:rsidRDefault="00BB0FA9" w:rsidP="00BB0FA9">
      <w:pPr>
        <w:tabs>
          <w:tab w:val="left" w:pos="1095"/>
        </w:tabs>
        <w:adjustRightInd w:val="0"/>
        <w:snapToGrid w:val="0"/>
        <w:ind w:left="720"/>
        <w:contextualSpacing/>
        <w:rPr>
          <w:szCs w:val="20"/>
        </w:rPr>
      </w:pPr>
    </w:p>
    <w:p w:rsidR="004908A3" w:rsidRPr="004908A3" w:rsidRDefault="004908A3" w:rsidP="004908A3">
      <w:pPr>
        <w:tabs>
          <w:tab w:val="left" w:pos="1095"/>
        </w:tabs>
        <w:adjustRightInd w:val="0"/>
        <w:snapToGrid w:val="0"/>
        <w:ind w:left="720"/>
        <w:contextualSpacing/>
        <w:rPr>
          <w:sz w:val="10"/>
          <w:szCs w:val="20"/>
        </w:rPr>
      </w:pPr>
    </w:p>
    <w:p w:rsidR="0001665F" w:rsidRPr="00115F8F" w:rsidRDefault="0001665F" w:rsidP="004908A3">
      <w:pPr>
        <w:tabs>
          <w:tab w:val="left" w:pos="930"/>
        </w:tabs>
        <w:adjustRightInd w:val="0"/>
        <w:snapToGrid w:val="0"/>
        <w:rPr>
          <w:rFonts w:asciiTheme="minorHAnsi" w:eastAsia="MS Mincho" w:hAnsiTheme="minorHAnsi" w:cs="Arial"/>
          <w:b/>
          <w:lang w:eastAsia="ja-JP"/>
        </w:rPr>
      </w:pPr>
      <w:r w:rsidRPr="0001665F">
        <w:rPr>
          <w:rFonts w:asciiTheme="minorHAnsi" w:eastAsia="MS Mincho" w:hAnsiTheme="minorHAnsi" w:cs="Arial"/>
          <w:b/>
          <w:lang w:eastAsia="ja-JP"/>
        </w:rPr>
        <w:t>Workplace Health and Safety Responsibilities</w:t>
      </w:r>
    </w:p>
    <w:p w:rsidR="00115F8F" w:rsidRDefault="0029128B" w:rsidP="004908A3">
      <w:pPr>
        <w:jc w:val="both"/>
        <w:rPr>
          <w:szCs w:val="20"/>
        </w:rPr>
      </w:pPr>
      <w:r>
        <w:rPr>
          <w:szCs w:val="20"/>
        </w:rPr>
        <w:t>Take reasonable actions within your authority to ensure compliance with work health and safety legislation and Costa policies, protocols and procedures for the health and safety of all workers and visitors within the workplace.</w:t>
      </w:r>
    </w:p>
    <w:p w:rsidR="00B57396" w:rsidRDefault="00B57396" w:rsidP="004908A3">
      <w:pPr>
        <w:jc w:val="both"/>
        <w:rPr>
          <w:rFonts w:asciiTheme="minorHAnsi" w:eastAsia="MS Mincho" w:hAnsiTheme="minorHAnsi" w:cs="Arial"/>
          <w:b/>
          <w:lang w:eastAsia="ja-JP"/>
        </w:rPr>
      </w:pPr>
    </w:p>
    <w:p w:rsidR="00D908EA" w:rsidRDefault="00D908EA" w:rsidP="004908A3">
      <w:pPr>
        <w:jc w:val="both"/>
        <w:rPr>
          <w:rFonts w:asciiTheme="minorHAnsi" w:eastAsia="MS Mincho" w:hAnsiTheme="minorHAnsi" w:cs="Arial"/>
          <w:b/>
          <w:lang w:eastAsia="ja-JP"/>
        </w:rPr>
      </w:pPr>
    </w:p>
    <w:p w:rsidR="00D908EA" w:rsidRPr="00D908EA" w:rsidRDefault="00D908EA" w:rsidP="004908A3">
      <w:pPr>
        <w:jc w:val="both"/>
        <w:rPr>
          <w:rFonts w:asciiTheme="minorHAnsi" w:eastAsia="MS Mincho" w:hAnsiTheme="minorHAnsi" w:cs="Arial"/>
          <w:b/>
          <w:lang w:eastAsia="ja-JP"/>
        </w:rPr>
      </w:pPr>
    </w:p>
    <w:p w:rsidR="00A812A6" w:rsidRPr="00D908EA" w:rsidRDefault="00D908EA" w:rsidP="00D908EA">
      <w:pPr>
        <w:spacing w:after="240"/>
        <w:jc w:val="both"/>
        <w:rPr>
          <w:rFonts w:asciiTheme="minorHAnsi" w:eastAsia="MS Mincho" w:hAnsiTheme="minorHAnsi" w:cs="Arial"/>
          <w:b/>
          <w:lang w:eastAsia="ja-JP"/>
        </w:rPr>
      </w:pPr>
      <w:r w:rsidRPr="00D908EA">
        <w:rPr>
          <w:rFonts w:asciiTheme="minorHAnsi" w:eastAsia="MS Mincho" w:hAnsiTheme="minorHAnsi" w:cs="Arial"/>
          <w:b/>
          <w:lang w:eastAsia="ja-JP"/>
        </w:rPr>
        <w:t>Food Safety &amp; Quality responsibilities and expectations</w:t>
      </w:r>
    </w:p>
    <w:p w:rsidR="00D908EA" w:rsidRPr="00D908EA" w:rsidRDefault="00D908EA" w:rsidP="00D908EA">
      <w:pPr>
        <w:tabs>
          <w:tab w:val="left" w:pos="709"/>
        </w:tabs>
        <w:ind w:left="567" w:hanging="567"/>
        <w:jc w:val="both"/>
        <w:rPr>
          <w:szCs w:val="20"/>
        </w:rPr>
      </w:pPr>
      <w:r w:rsidRPr="00D908EA">
        <w:rPr>
          <w:szCs w:val="20"/>
        </w:rPr>
        <w:t>•</w:t>
      </w:r>
      <w:r w:rsidRPr="00D908EA">
        <w:rPr>
          <w:szCs w:val="20"/>
        </w:rPr>
        <w:tab/>
        <w:t xml:space="preserve">Demonstrating leadership and commitment, while being accountable for the food safety and quality performance within your area of responsibility   </w:t>
      </w:r>
    </w:p>
    <w:p w:rsidR="00D908EA" w:rsidRPr="00D908EA" w:rsidRDefault="00D908EA" w:rsidP="00D908EA">
      <w:pPr>
        <w:tabs>
          <w:tab w:val="left" w:pos="567"/>
        </w:tabs>
        <w:jc w:val="both"/>
        <w:rPr>
          <w:szCs w:val="20"/>
        </w:rPr>
      </w:pPr>
      <w:r w:rsidRPr="00D908EA">
        <w:rPr>
          <w:szCs w:val="20"/>
        </w:rPr>
        <w:t>•</w:t>
      </w:r>
      <w:r w:rsidRPr="00D908EA">
        <w:rPr>
          <w:szCs w:val="20"/>
        </w:rPr>
        <w:tab/>
        <w:t>Demonstrating commitment to, and supporting food safety and quality initiatives and projects</w:t>
      </w:r>
    </w:p>
    <w:p w:rsidR="00D908EA" w:rsidRPr="00D908EA" w:rsidRDefault="00D908EA" w:rsidP="00D908EA">
      <w:pPr>
        <w:tabs>
          <w:tab w:val="left" w:pos="567"/>
        </w:tabs>
        <w:ind w:left="567" w:hanging="567"/>
        <w:jc w:val="both"/>
        <w:rPr>
          <w:szCs w:val="20"/>
        </w:rPr>
      </w:pPr>
      <w:r w:rsidRPr="00D908EA">
        <w:rPr>
          <w:szCs w:val="20"/>
        </w:rPr>
        <w:t>•</w:t>
      </w:r>
      <w:r w:rsidRPr="00D908EA">
        <w:rPr>
          <w:szCs w:val="20"/>
        </w:rPr>
        <w:tab/>
        <w:t>Actively promoting solutions to eliminate or minimise food safety and quality risks within your area of responsibility.</w:t>
      </w:r>
    </w:p>
    <w:p w:rsidR="00D908EA" w:rsidRPr="00D908EA" w:rsidRDefault="00D908EA" w:rsidP="00D908EA">
      <w:pPr>
        <w:tabs>
          <w:tab w:val="left" w:pos="567"/>
        </w:tabs>
        <w:ind w:left="567" w:hanging="567"/>
        <w:jc w:val="both"/>
        <w:rPr>
          <w:szCs w:val="20"/>
        </w:rPr>
      </w:pPr>
      <w:r w:rsidRPr="00D908EA">
        <w:rPr>
          <w:szCs w:val="20"/>
        </w:rPr>
        <w:t>•</w:t>
      </w:r>
      <w:r w:rsidRPr="00D908EA">
        <w:rPr>
          <w:szCs w:val="20"/>
        </w:rPr>
        <w:tab/>
        <w:t>Immediately actioning, in line with your area of responsibility, and communicating any food safety and quality hazards, incidents or near misses to your site Food Safety and Quality (QA) Manager</w:t>
      </w:r>
    </w:p>
    <w:p w:rsidR="00D908EA" w:rsidRPr="00D908EA" w:rsidRDefault="00D908EA" w:rsidP="00D908EA">
      <w:pPr>
        <w:tabs>
          <w:tab w:val="left" w:pos="567"/>
        </w:tabs>
        <w:ind w:left="567" w:hanging="567"/>
        <w:jc w:val="both"/>
        <w:rPr>
          <w:szCs w:val="20"/>
        </w:rPr>
      </w:pPr>
      <w:r w:rsidRPr="00D908EA">
        <w:rPr>
          <w:szCs w:val="20"/>
        </w:rPr>
        <w:t>•</w:t>
      </w:r>
      <w:r w:rsidRPr="00D908EA">
        <w:rPr>
          <w:szCs w:val="20"/>
        </w:rPr>
        <w:tab/>
        <w:t>Actively engaging with Site QA Manager to keep abreast of food safety and quality requirements and changes, thereof within your area of responsibility</w:t>
      </w:r>
    </w:p>
    <w:p w:rsidR="00A812A6" w:rsidRPr="00B57396" w:rsidRDefault="00D908EA" w:rsidP="00D908EA">
      <w:pPr>
        <w:tabs>
          <w:tab w:val="left" w:pos="567"/>
        </w:tabs>
        <w:spacing w:after="240"/>
        <w:ind w:left="567" w:hanging="567"/>
        <w:jc w:val="both"/>
        <w:rPr>
          <w:szCs w:val="20"/>
        </w:rPr>
      </w:pPr>
      <w:r w:rsidRPr="00D908EA">
        <w:rPr>
          <w:szCs w:val="20"/>
        </w:rPr>
        <w:t>•</w:t>
      </w:r>
      <w:r w:rsidRPr="00D908EA">
        <w:rPr>
          <w:szCs w:val="20"/>
        </w:rPr>
        <w:tab/>
        <w:t>Working with your team members to assess, identify, provide or report training needs in the areas of food safety and quality</w:t>
      </w:r>
    </w:p>
    <w:p w:rsidR="004908A3" w:rsidRPr="004908A3" w:rsidRDefault="004908A3" w:rsidP="004908A3">
      <w:pPr>
        <w:jc w:val="both"/>
        <w:rPr>
          <w:sz w:val="2"/>
          <w:szCs w:val="20"/>
        </w:rPr>
      </w:pPr>
    </w:p>
    <w:p w:rsidR="0001665F" w:rsidRPr="00115F8F" w:rsidRDefault="0001665F" w:rsidP="004908A3">
      <w:pPr>
        <w:spacing w:line="276" w:lineRule="auto"/>
        <w:rPr>
          <w:rFonts w:asciiTheme="minorHAnsi" w:hAnsiTheme="minorHAnsi" w:cs="Arial"/>
          <w:b/>
          <w:lang w:eastAsia="en-US"/>
        </w:rPr>
      </w:pPr>
      <w:r w:rsidRPr="0001665F">
        <w:rPr>
          <w:rFonts w:asciiTheme="minorHAnsi" w:hAnsiTheme="minorHAnsi" w:cs="Arial"/>
          <w:b/>
          <w:lang w:eastAsia="en-US"/>
        </w:rPr>
        <w:t>Company Values</w:t>
      </w:r>
    </w:p>
    <w:p w:rsidR="0001665F" w:rsidRPr="0001665F" w:rsidRDefault="0001665F" w:rsidP="0001665F">
      <w:pPr>
        <w:pStyle w:val="ListParagraph"/>
        <w:numPr>
          <w:ilvl w:val="0"/>
          <w:numId w:val="4"/>
        </w:numPr>
        <w:spacing w:after="0" w:line="240" w:lineRule="auto"/>
        <w:ind w:left="567" w:hanging="567"/>
        <w:rPr>
          <w:rFonts w:cs="Arial"/>
        </w:rPr>
      </w:pPr>
      <w:r w:rsidRPr="0001665F">
        <w:rPr>
          <w:rFonts w:cs="Arial"/>
        </w:rPr>
        <w:t>Responsible for ensuring that your work practices are consistent with company principles</w:t>
      </w:r>
    </w:p>
    <w:p w:rsidR="0001665F" w:rsidRPr="0001665F" w:rsidRDefault="0001665F" w:rsidP="0001665F">
      <w:pPr>
        <w:pStyle w:val="ListParagraph"/>
        <w:numPr>
          <w:ilvl w:val="0"/>
          <w:numId w:val="4"/>
        </w:numPr>
        <w:spacing w:after="0" w:line="240" w:lineRule="auto"/>
        <w:ind w:left="567" w:hanging="567"/>
        <w:rPr>
          <w:rFonts w:cs="Arial"/>
        </w:rPr>
      </w:pPr>
      <w:r w:rsidRPr="0001665F">
        <w:rPr>
          <w:rFonts w:cs="Arial"/>
        </w:rPr>
        <w:t>Ensure that behaviours outlined in Costa Group vision and values are fostered and practiced</w:t>
      </w:r>
    </w:p>
    <w:p w:rsidR="0029128B" w:rsidRPr="0001665F" w:rsidRDefault="0029128B" w:rsidP="0029128B">
      <w:pPr>
        <w:pStyle w:val="ListParagraph"/>
        <w:numPr>
          <w:ilvl w:val="0"/>
          <w:numId w:val="4"/>
        </w:numPr>
        <w:spacing w:after="0" w:line="240" w:lineRule="auto"/>
        <w:ind w:left="567" w:hanging="567"/>
        <w:rPr>
          <w:rFonts w:cs="Arial"/>
        </w:rPr>
      </w:pPr>
      <w:r>
        <w:rPr>
          <w:rFonts w:cs="Arial"/>
        </w:rPr>
        <w:t xml:space="preserve">Maintain the security of Costa’s physical and intellectual property, plant and equipment in accordance with policies and procedures. </w:t>
      </w:r>
    </w:p>
    <w:p w:rsidR="00115F8F" w:rsidRPr="00827945" w:rsidRDefault="00115F8F" w:rsidP="0001665F">
      <w:pPr>
        <w:widowControl w:val="0"/>
        <w:tabs>
          <w:tab w:val="left" w:pos="720"/>
        </w:tabs>
        <w:adjustRightInd w:val="0"/>
        <w:snapToGrid w:val="0"/>
        <w:jc w:val="both"/>
        <w:rPr>
          <w:rFonts w:asciiTheme="minorHAnsi" w:eastAsia="MS Mincho" w:hAnsiTheme="minorHAnsi" w:cs="Arial"/>
          <w:b/>
          <w:snapToGrid w:val="0"/>
          <w:sz w:val="14"/>
          <w:lang w:val="en-US" w:eastAsia="ja-JP"/>
        </w:rPr>
      </w:pPr>
    </w:p>
    <w:p w:rsidR="00115F8F" w:rsidRPr="0001665F" w:rsidRDefault="0001665F" w:rsidP="0001665F">
      <w:pPr>
        <w:widowControl w:val="0"/>
        <w:tabs>
          <w:tab w:val="left" w:pos="720"/>
        </w:tabs>
        <w:adjustRightInd w:val="0"/>
        <w:snapToGrid w:val="0"/>
        <w:jc w:val="both"/>
        <w:rPr>
          <w:rFonts w:asciiTheme="minorHAnsi" w:eastAsia="MS Mincho" w:hAnsiTheme="minorHAnsi" w:cs="Arial"/>
          <w:b/>
          <w:snapToGrid w:val="0"/>
          <w:lang w:val="en-US" w:eastAsia="ja-JP"/>
        </w:rPr>
      </w:pPr>
      <w:r w:rsidRPr="0001665F">
        <w:rPr>
          <w:rFonts w:asciiTheme="minorHAnsi" w:eastAsia="MS Mincho" w:hAnsiTheme="minorHAnsi" w:cs="Arial"/>
          <w:b/>
          <w:snapToGrid w:val="0"/>
          <w:lang w:val="en-US" w:eastAsia="ja-JP"/>
        </w:rPr>
        <w:t xml:space="preserve">Skills and Experience </w:t>
      </w:r>
    </w:p>
    <w:p w:rsidR="0001665F" w:rsidRPr="00115F8F" w:rsidRDefault="0001665F" w:rsidP="0001665F">
      <w:pPr>
        <w:widowControl w:val="0"/>
        <w:tabs>
          <w:tab w:val="left" w:pos="720"/>
        </w:tabs>
        <w:adjustRightInd w:val="0"/>
        <w:snapToGrid w:val="0"/>
        <w:jc w:val="both"/>
        <w:rPr>
          <w:rFonts w:asciiTheme="minorHAnsi" w:eastAsia="MS Mincho" w:hAnsiTheme="minorHAnsi" w:cs="Arial"/>
          <w:b/>
          <w:snapToGrid w:val="0"/>
          <w:lang w:val="en-US" w:eastAsia="ja-JP"/>
        </w:rPr>
      </w:pPr>
      <w:r w:rsidRPr="0001665F">
        <w:rPr>
          <w:rFonts w:asciiTheme="minorHAnsi" w:eastAsia="MS Mincho" w:hAnsiTheme="minorHAnsi" w:cs="Arial"/>
          <w:b/>
          <w:snapToGrid w:val="0"/>
          <w:lang w:val="en-US" w:eastAsia="ja-JP"/>
        </w:rPr>
        <w:t xml:space="preserve">Qualifications </w:t>
      </w:r>
    </w:p>
    <w:p w:rsidR="00EC4FB3" w:rsidRPr="00EC4FB3" w:rsidRDefault="00EC4FB3" w:rsidP="00EC4FB3">
      <w:pPr>
        <w:numPr>
          <w:ilvl w:val="0"/>
          <w:numId w:val="6"/>
        </w:numPr>
        <w:rPr>
          <w:rFonts w:asciiTheme="minorHAnsi" w:eastAsia="Calibri" w:hAnsiTheme="minorHAnsi" w:cs="Arial"/>
          <w:snapToGrid w:val="0"/>
          <w:lang w:val="en-US" w:eastAsia="en-US"/>
        </w:rPr>
      </w:pPr>
      <w:r w:rsidRPr="00EC4FB3">
        <w:rPr>
          <w:rFonts w:asciiTheme="minorHAnsi" w:eastAsia="Calibri" w:hAnsiTheme="minorHAnsi" w:cs="Arial"/>
          <w:snapToGrid w:val="0"/>
          <w:lang w:val="en-US" w:eastAsia="en-US"/>
        </w:rPr>
        <w:t>Trade Background</w:t>
      </w:r>
      <w:r>
        <w:rPr>
          <w:rFonts w:asciiTheme="minorHAnsi" w:eastAsia="Calibri" w:hAnsiTheme="minorHAnsi" w:cs="Arial"/>
          <w:snapToGrid w:val="0"/>
          <w:lang w:val="en-US" w:eastAsia="en-US"/>
        </w:rPr>
        <w:t xml:space="preserve"> essential</w:t>
      </w:r>
      <w:r w:rsidRPr="00EC4FB3">
        <w:rPr>
          <w:rFonts w:asciiTheme="minorHAnsi" w:eastAsia="Calibri" w:hAnsiTheme="minorHAnsi" w:cs="Arial"/>
          <w:snapToGrid w:val="0"/>
          <w:lang w:val="en-US" w:eastAsia="en-US"/>
        </w:rPr>
        <w:t xml:space="preserve"> (Plumbing, Fabrication, Mechanic, Electrician)</w:t>
      </w:r>
    </w:p>
    <w:p w:rsidR="00EC4FB3" w:rsidRPr="00EC4FB3" w:rsidRDefault="00EC4FB3" w:rsidP="00EC4FB3">
      <w:pPr>
        <w:pStyle w:val="ListParagraph"/>
        <w:widowControl w:val="0"/>
        <w:numPr>
          <w:ilvl w:val="0"/>
          <w:numId w:val="6"/>
        </w:numPr>
        <w:tabs>
          <w:tab w:val="left" w:pos="720"/>
        </w:tabs>
        <w:adjustRightInd w:val="0"/>
        <w:snapToGrid w:val="0"/>
        <w:spacing w:after="0" w:line="240" w:lineRule="auto"/>
        <w:jc w:val="both"/>
        <w:rPr>
          <w:rFonts w:eastAsia="MS Mincho" w:cs="Arial"/>
          <w:snapToGrid w:val="0"/>
          <w:lang w:val="en-US" w:eastAsia="ja-JP"/>
        </w:rPr>
      </w:pPr>
      <w:r>
        <w:rPr>
          <w:rFonts w:eastAsia="MS Mincho" w:cs="Arial"/>
          <w:snapToGrid w:val="0"/>
          <w:lang w:val="en-US" w:eastAsia="ja-JP"/>
        </w:rPr>
        <w:t xml:space="preserve">Drivers </w:t>
      </w:r>
      <w:proofErr w:type="spellStart"/>
      <w:r>
        <w:rPr>
          <w:rFonts w:eastAsia="MS Mincho" w:cs="Arial"/>
          <w:snapToGrid w:val="0"/>
          <w:lang w:val="en-US" w:eastAsia="ja-JP"/>
        </w:rPr>
        <w:t>Licence</w:t>
      </w:r>
      <w:proofErr w:type="spellEnd"/>
      <w:r>
        <w:rPr>
          <w:rFonts w:eastAsia="MS Mincho" w:cs="Arial"/>
          <w:snapToGrid w:val="0"/>
          <w:lang w:val="en-US" w:eastAsia="ja-JP"/>
        </w:rPr>
        <w:t xml:space="preserve"> (essential)</w:t>
      </w:r>
    </w:p>
    <w:p w:rsidR="002D1B70" w:rsidRDefault="002D1B70" w:rsidP="004908A3">
      <w:pPr>
        <w:pStyle w:val="ListParagraph"/>
        <w:widowControl w:val="0"/>
        <w:numPr>
          <w:ilvl w:val="0"/>
          <w:numId w:val="6"/>
        </w:numPr>
        <w:tabs>
          <w:tab w:val="left" w:pos="720"/>
        </w:tabs>
        <w:adjustRightInd w:val="0"/>
        <w:snapToGrid w:val="0"/>
        <w:spacing w:after="0" w:line="240" w:lineRule="auto"/>
        <w:jc w:val="both"/>
        <w:rPr>
          <w:rFonts w:eastAsia="MS Mincho" w:cs="Arial"/>
          <w:snapToGrid w:val="0"/>
          <w:lang w:val="en-US" w:eastAsia="ja-JP"/>
        </w:rPr>
      </w:pPr>
      <w:r>
        <w:rPr>
          <w:rFonts w:eastAsia="MS Mincho" w:cs="Arial"/>
          <w:snapToGrid w:val="0"/>
          <w:lang w:val="en-US" w:eastAsia="ja-JP"/>
        </w:rPr>
        <w:t>First Aid</w:t>
      </w:r>
      <w:r w:rsidR="007E6130">
        <w:rPr>
          <w:rFonts w:eastAsia="MS Mincho" w:cs="Arial"/>
          <w:snapToGrid w:val="0"/>
          <w:lang w:val="en-US" w:eastAsia="ja-JP"/>
        </w:rPr>
        <w:t xml:space="preserve"> </w:t>
      </w:r>
      <w:r w:rsidR="00EC4FB3">
        <w:rPr>
          <w:rFonts w:eastAsia="MS Mincho" w:cs="Arial"/>
          <w:snapToGrid w:val="0"/>
          <w:lang w:val="en-US" w:eastAsia="ja-JP"/>
        </w:rPr>
        <w:t>(desired)</w:t>
      </w:r>
    </w:p>
    <w:p w:rsidR="0001665F" w:rsidRDefault="006911F5" w:rsidP="004908A3">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r>
        <w:rPr>
          <w:rFonts w:asciiTheme="minorHAnsi" w:eastAsia="Calibri" w:hAnsiTheme="minorHAnsi" w:cs="Arial"/>
          <w:snapToGrid w:val="0"/>
          <w:lang w:val="en-US" w:eastAsia="en-US"/>
        </w:rPr>
        <w:t xml:space="preserve">Forklift </w:t>
      </w:r>
      <w:proofErr w:type="spellStart"/>
      <w:r>
        <w:rPr>
          <w:rFonts w:asciiTheme="minorHAnsi" w:eastAsia="Calibri" w:hAnsiTheme="minorHAnsi" w:cs="Arial"/>
          <w:snapToGrid w:val="0"/>
          <w:lang w:val="en-US" w:eastAsia="en-US"/>
        </w:rPr>
        <w:t>Licence</w:t>
      </w:r>
      <w:proofErr w:type="spellEnd"/>
      <w:r>
        <w:rPr>
          <w:rFonts w:asciiTheme="minorHAnsi" w:eastAsia="Calibri" w:hAnsiTheme="minorHAnsi" w:cs="Arial"/>
          <w:snapToGrid w:val="0"/>
          <w:lang w:val="en-US" w:eastAsia="en-US"/>
        </w:rPr>
        <w:t xml:space="preserve"> (desired)</w:t>
      </w:r>
    </w:p>
    <w:p w:rsidR="00EC4FB3" w:rsidRPr="00EC4FB3" w:rsidRDefault="006911F5" w:rsidP="00EC4FB3">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proofErr w:type="spellStart"/>
      <w:r>
        <w:rPr>
          <w:rFonts w:asciiTheme="minorHAnsi" w:eastAsia="Calibri" w:hAnsiTheme="minorHAnsi" w:cs="Arial"/>
          <w:snapToGrid w:val="0"/>
          <w:lang w:val="en-US" w:eastAsia="en-US"/>
        </w:rPr>
        <w:t>Chem</w:t>
      </w:r>
      <w:proofErr w:type="spellEnd"/>
      <w:r>
        <w:rPr>
          <w:rFonts w:asciiTheme="minorHAnsi" w:eastAsia="Calibri" w:hAnsiTheme="minorHAnsi" w:cs="Arial"/>
          <w:snapToGrid w:val="0"/>
          <w:lang w:val="en-US" w:eastAsia="en-US"/>
        </w:rPr>
        <w:t xml:space="preserve"> Cert (desired)</w:t>
      </w:r>
    </w:p>
    <w:p w:rsidR="0001665F" w:rsidRPr="00827945" w:rsidRDefault="0001665F" w:rsidP="0001665F">
      <w:pPr>
        <w:widowControl w:val="0"/>
        <w:tabs>
          <w:tab w:val="left" w:pos="720"/>
        </w:tabs>
        <w:adjustRightInd w:val="0"/>
        <w:snapToGrid w:val="0"/>
        <w:jc w:val="both"/>
        <w:rPr>
          <w:rFonts w:asciiTheme="minorHAnsi" w:eastAsia="MS Mincho" w:hAnsiTheme="minorHAnsi" w:cs="Arial"/>
          <w:snapToGrid w:val="0"/>
          <w:sz w:val="10"/>
          <w:szCs w:val="20"/>
          <w:lang w:val="en-US" w:eastAsia="ja-JP"/>
        </w:rPr>
      </w:pPr>
    </w:p>
    <w:p w:rsidR="0001665F" w:rsidRPr="00115F8F" w:rsidRDefault="0001665F" w:rsidP="00115F8F">
      <w:pPr>
        <w:tabs>
          <w:tab w:val="left" w:pos="1095"/>
        </w:tabs>
        <w:adjustRightInd w:val="0"/>
        <w:snapToGrid w:val="0"/>
        <w:contextualSpacing/>
        <w:rPr>
          <w:rFonts w:asciiTheme="minorHAnsi" w:eastAsia="Calibri" w:hAnsiTheme="minorHAnsi" w:cs="Arial"/>
          <w:color w:val="FF0000"/>
          <w:lang w:val="en-US" w:eastAsia="ja-JP"/>
        </w:rPr>
      </w:pPr>
      <w:r w:rsidRPr="0001665F">
        <w:rPr>
          <w:rFonts w:asciiTheme="minorHAnsi" w:eastAsia="Calibri" w:hAnsiTheme="minorHAnsi" w:cs="Arial"/>
          <w:b/>
          <w:lang w:val="en-US" w:eastAsia="ja-JP"/>
        </w:rPr>
        <w:t xml:space="preserve">Experience </w:t>
      </w:r>
    </w:p>
    <w:p w:rsidR="0001665F" w:rsidRDefault="00E3546F" w:rsidP="004908A3">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r>
        <w:rPr>
          <w:rFonts w:asciiTheme="minorHAnsi" w:eastAsia="Calibri" w:hAnsiTheme="minorHAnsi" w:cs="Arial"/>
          <w:snapToGrid w:val="0"/>
          <w:lang w:val="en-US" w:eastAsia="en-US"/>
        </w:rPr>
        <w:t xml:space="preserve">Supervision experience </w:t>
      </w:r>
    </w:p>
    <w:p w:rsidR="00CB20ED" w:rsidRDefault="00CB20ED" w:rsidP="004908A3">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r>
        <w:rPr>
          <w:rFonts w:asciiTheme="minorHAnsi" w:eastAsia="Calibri" w:hAnsiTheme="minorHAnsi" w:cs="Arial"/>
          <w:snapToGrid w:val="0"/>
          <w:lang w:val="en-US" w:eastAsia="en-US"/>
        </w:rPr>
        <w:t>Irrigation repairs and maintenance</w:t>
      </w:r>
    </w:p>
    <w:p w:rsidR="006911F5" w:rsidRDefault="006911F5" w:rsidP="004908A3">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r>
        <w:rPr>
          <w:rFonts w:asciiTheme="minorHAnsi" w:eastAsia="Calibri" w:hAnsiTheme="minorHAnsi" w:cs="Arial"/>
          <w:snapToGrid w:val="0"/>
          <w:lang w:val="en-US" w:eastAsia="en-US"/>
        </w:rPr>
        <w:t>Basic experience with irrigation hydraulics systems</w:t>
      </w:r>
    </w:p>
    <w:p w:rsidR="006911F5" w:rsidRPr="00CB20ED" w:rsidRDefault="006911F5" w:rsidP="004908A3">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proofErr w:type="spellStart"/>
      <w:r>
        <w:rPr>
          <w:rFonts w:asciiTheme="minorHAnsi" w:eastAsia="Calibri" w:hAnsiTheme="minorHAnsi" w:cs="Arial"/>
          <w:snapToGrid w:val="0"/>
          <w:lang w:val="en-US" w:eastAsia="en-US"/>
        </w:rPr>
        <w:t>Net</w:t>
      </w:r>
      <w:r w:rsidR="00EC4FB3">
        <w:rPr>
          <w:rFonts w:asciiTheme="minorHAnsi" w:eastAsia="Calibri" w:hAnsiTheme="minorHAnsi" w:cs="Arial"/>
          <w:snapToGrid w:val="0"/>
          <w:lang w:val="en-US" w:eastAsia="en-US"/>
        </w:rPr>
        <w:t>ajet</w:t>
      </w:r>
      <w:proofErr w:type="spellEnd"/>
      <w:r w:rsidR="00EC4FB3">
        <w:rPr>
          <w:rFonts w:asciiTheme="minorHAnsi" w:eastAsia="Calibri" w:hAnsiTheme="minorHAnsi" w:cs="Arial"/>
          <w:snapToGrid w:val="0"/>
          <w:lang w:val="en-US" w:eastAsia="en-US"/>
        </w:rPr>
        <w:t xml:space="preserve"> and </w:t>
      </w:r>
      <w:proofErr w:type="spellStart"/>
      <w:r w:rsidR="00EC4FB3">
        <w:rPr>
          <w:rFonts w:asciiTheme="minorHAnsi" w:eastAsia="Calibri" w:hAnsiTheme="minorHAnsi" w:cs="Arial"/>
          <w:snapToGrid w:val="0"/>
          <w:lang w:val="en-US" w:eastAsia="en-US"/>
        </w:rPr>
        <w:t>Singlenet</w:t>
      </w:r>
      <w:proofErr w:type="spellEnd"/>
      <w:r w:rsidR="00D908EA">
        <w:rPr>
          <w:rFonts w:asciiTheme="minorHAnsi" w:eastAsia="Calibri" w:hAnsiTheme="minorHAnsi" w:cs="Arial"/>
          <w:snapToGrid w:val="0"/>
          <w:lang w:val="en-US" w:eastAsia="en-US"/>
        </w:rPr>
        <w:t xml:space="preserve"> knowledge and practical</w:t>
      </w:r>
      <w:r>
        <w:rPr>
          <w:rFonts w:asciiTheme="minorHAnsi" w:eastAsia="Calibri" w:hAnsiTheme="minorHAnsi" w:cs="Arial"/>
          <w:snapToGrid w:val="0"/>
          <w:lang w:val="en-US" w:eastAsia="en-US"/>
        </w:rPr>
        <w:t xml:space="preserve"> experience (desired)</w:t>
      </w:r>
    </w:p>
    <w:p w:rsidR="00E3546F" w:rsidRDefault="00E3546F" w:rsidP="0001665F">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r>
        <w:rPr>
          <w:rFonts w:asciiTheme="minorHAnsi" w:eastAsia="Calibri" w:hAnsiTheme="minorHAnsi" w:cs="Arial"/>
          <w:snapToGrid w:val="0"/>
          <w:lang w:val="en-US" w:eastAsia="en-US"/>
        </w:rPr>
        <w:t>Managing small budgets (desired)</w:t>
      </w:r>
    </w:p>
    <w:p w:rsidR="00E3546F" w:rsidRPr="0001665F" w:rsidRDefault="00E3546F" w:rsidP="0001665F">
      <w:pPr>
        <w:widowControl w:val="0"/>
        <w:numPr>
          <w:ilvl w:val="0"/>
          <w:numId w:val="3"/>
        </w:numPr>
        <w:tabs>
          <w:tab w:val="left" w:pos="720"/>
        </w:tabs>
        <w:adjustRightInd w:val="0"/>
        <w:snapToGrid w:val="0"/>
        <w:jc w:val="both"/>
        <w:rPr>
          <w:rFonts w:asciiTheme="minorHAnsi" w:eastAsia="Calibri" w:hAnsiTheme="minorHAnsi" w:cs="Arial"/>
          <w:snapToGrid w:val="0"/>
          <w:lang w:val="en-US" w:eastAsia="en-US"/>
        </w:rPr>
      </w:pPr>
      <w:r>
        <w:rPr>
          <w:rFonts w:asciiTheme="minorHAnsi" w:eastAsia="Calibri" w:hAnsiTheme="minorHAnsi" w:cs="Arial"/>
          <w:snapToGrid w:val="0"/>
          <w:lang w:val="en-US" w:eastAsia="en-US"/>
        </w:rPr>
        <w:t>Small project management (desired)</w:t>
      </w:r>
    </w:p>
    <w:p w:rsidR="0001665F" w:rsidRPr="00B57396" w:rsidRDefault="0001665F" w:rsidP="0001665F">
      <w:pPr>
        <w:widowControl w:val="0"/>
        <w:tabs>
          <w:tab w:val="left" w:pos="720"/>
        </w:tabs>
        <w:adjustRightInd w:val="0"/>
        <w:snapToGrid w:val="0"/>
        <w:jc w:val="both"/>
        <w:rPr>
          <w:rFonts w:asciiTheme="minorHAnsi" w:eastAsia="MS Mincho" w:hAnsiTheme="minorHAnsi" w:cs="Arial"/>
          <w:snapToGrid w:val="0"/>
          <w:sz w:val="8"/>
          <w:lang w:val="en-US" w:eastAsia="ja-JP"/>
        </w:rPr>
      </w:pPr>
    </w:p>
    <w:p w:rsidR="0001665F" w:rsidRDefault="0001665F" w:rsidP="004908A3">
      <w:pPr>
        <w:tabs>
          <w:tab w:val="left" w:pos="1095"/>
        </w:tabs>
        <w:adjustRightInd w:val="0"/>
        <w:snapToGrid w:val="0"/>
        <w:contextualSpacing/>
        <w:rPr>
          <w:rFonts w:asciiTheme="minorHAnsi" w:eastAsia="Calibri" w:hAnsiTheme="minorHAnsi" w:cs="Arial"/>
          <w:b/>
          <w:lang w:val="en-US" w:eastAsia="ja-JP"/>
        </w:rPr>
      </w:pPr>
      <w:r w:rsidRPr="0001665F">
        <w:rPr>
          <w:rFonts w:asciiTheme="minorHAnsi" w:eastAsia="Calibri" w:hAnsiTheme="minorHAnsi" w:cs="Arial"/>
          <w:b/>
          <w:lang w:val="en-US" w:eastAsia="ja-JP"/>
        </w:rPr>
        <w:t xml:space="preserve">Skills </w:t>
      </w:r>
    </w:p>
    <w:p w:rsidR="004908A3" w:rsidRPr="004908A3" w:rsidRDefault="004908A3" w:rsidP="004908A3">
      <w:pPr>
        <w:pStyle w:val="ListParagraph"/>
        <w:numPr>
          <w:ilvl w:val="0"/>
          <w:numId w:val="8"/>
        </w:numPr>
        <w:tabs>
          <w:tab w:val="left" w:pos="1095"/>
        </w:tabs>
        <w:adjustRightInd w:val="0"/>
        <w:snapToGrid w:val="0"/>
        <w:spacing w:line="240" w:lineRule="auto"/>
        <w:rPr>
          <w:rFonts w:eastAsia="Calibri" w:cs="Arial"/>
          <w:lang w:val="en-US" w:eastAsia="ja-JP"/>
        </w:rPr>
      </w:pPr>
      <w:r w:rsidRPr="004908A3">
        <w:rPr>
          <w:rFonts w:eastAsia="Calibri" w:cs="Arial"/>
          <w:lang w:val="en-US" w:eastAsia="ja-JP"/>
        </w:rPr>
        <w:t>Irrigation installation, maintenance and repairs</w:t>
      </w:r>
    </w:p>
    <w:p w:rsidR="004908A3" w:rsidRPr="00D908EA" w:rsidRDefault="00CB20ED" w:rsidP="00D908EA">
      <w:pPr>
        <w:numPr>
          <w:ilvl w:val="0"/>
          <w:numId w:val="3"/>
        </w:numPr>
        <w:tabs>
          <w:tab w:val="left" w:pos="1095"/>
        </w:tabs>
        <w:adjustRightInd w:val="0"/>
        <w:snapToGrid w:val="0"/>
        <w:contextualSpacing/>
        <w:rPr>
          <w:szCs w:val="20"/>
        </w:rPr>
      </w:pPr>
      <w:r w:rsidRPr="00D908EA">
        <w:rPr>
          <w:szCs w:val="20"/>
        </w:rPr>
        <w:t xml:space="preserve">Mechanically minded with </w:t>
      </w:r>
      <w:r w:rsidR="006E479A" w:rsidRPr="00D908EA">
        <w:rPr>
          <w:szCs w:val="20"/>
        </w:rPr>
        <w:t>dynamic</w:t>
      </w:r>
      <w:r w:rsidRPr="00D908EA">
        <w:rPr>
          <w:szCs w:val="20"/>
        </w:rPr>
        <w:t xml:space="preserve"> problem-solving skills</w:t>
      </w:r>
    </w:p>
    <w:p w:rsidR="00EC4FB3" w:rsidRPr="00D908EA" w:rsidRDefault="00EC4FB3" w:rsidP="00D908EA">
      <w:pPr>
        <w:numPr>
          <w:ilvl w:val="0"/>
          <w:numId w:val="3"/>
        </w:numPr>
        <w:tabs>
          <w:tab w:val="left" w:pos="1095"/>
        </w:tabs>
        <w:adjustRightInd w:val="0"/>
        <w:snapToGrid w:val="0"/>
        <w:contextualSpacing/>
        <w:rPr>
          <w:szCs w:val="20"/>
        </w:rPr>
      </w:pPr>
      <w:r w:rsidRPr="00D908EA">
        <w:rPr>
          <w:szCs w:val="20"/>
        </w:rPr>
        <w:t>Knowledge and practical experience working with substrate drip irrigation</w:t>
      </w:r>
    </w:p>
    <w:p w:rsidR="00EC4FB3" w:rsidRPr="00EC4FB3" w:rsidRDefault="00EC4FB3" w:rsidP="00D908EA">
      <w:pPr>
        <w:numPr>
          <w:ilvl w:val="0"/>
          <w:numId w:val="3"/>
        </w:numPr>
        <w:tabs>
          <w:tab w:val="left" w:pos="1095"/>
        </w:tabs>
        <w:adjustRightInd w:val="0"/>
        <w:snapToGrid w:val="0"/>
        <w:contextualSpacing/>
        <w:rPr>
          <w:szCs w:val="20"/>
        </w:rPr>
      </w:pPr>
      <w:r w:rsidRPr="00EC4FB3">
        <w:rPr>
          <w:szCs w:val="20"/>
        </w:rPr>
        <w:t>Pump repairs, maintenance and rebuilds</w:t>
      </w:r>
    </w:p>
    <w:p w:rsidR="00EC4FB3" w:rsidRPr="00EC4FB3" w:rsidRDefault="00EC4FB3" w:rsidP="00D908EA">
      <w:pPr>
        <w:numPr>
          <w:ilvl w:val="0"/>
          <w:numId w:val="3"/>
        </w:numPr>
        <w:tabs>
          <w:tab w:val="left" w:pos="1095"/>
        </w:tabs>
        <w:adjustRightInd w:val="0"/>
        <w:snapToGrid w:val="0"/>
        <w:contextualSpacing/>
        <w:rPr>
          <w:rFonts w:asciiTheme="minorHAnsi" w:eastAsia="Calibri" w:hAnsiTheme="minorHAnsi" w:cs="Arial"/>
          <w:lang w:val="en-US" w:eastAsia="ja-JP"/>
        </w:rPr>
      </w:pPr>
      <w:r w:rsidRPr="00D908EA">
        <w:rPr>
          <w:szCs w:val="20"/>
        </w:rPr>
        <w:t>Electric hydraulic valves (pressure reducing and sustaining</w:t>
      </w:r>
      <w:r w:rsidRPr="00EC4FB3">
        <w:rPr>
          <w:rFonts w:asciiTheme="minorHAnsi" w:eastAsia="Calibri" w:hAnsiTheme="minorHAnsi" w:cs="Arial"/>
          <w:lang w:val="en-US" w:eastAsia="ja-JP"/>
        </w:rPr>
        <w:t>, install and maintenance)</w:t>
      </w:r>
    </w:p>
    <w:p w:rsidR="006911F5" w:rsidRPr="00EC4FB3" w:rsidRDefault="00EC4FB3" w:rsidP="00EC4FB3">
      <w:pPr>
        <w:pStyle w:val="ListParagraph"/>
        <w:numPr>
          <w:ilvl w:val="0"/>
          <w:numId w:val="7"/>
        </w:numPr>
        <w:spacing w:after="0" w:line="252" w:lineRule="auto"/>
        <w:rPr>
          <w:rFonts w:eastAsia="Calibri" w:cs="Arial"/>
          <w:lang w:val="en-US" w:eastAsia="ja-JP"/>
        </w:rPr>
      </w:pPr>
      <w:r w:rsidRPr="00EC4FB3">
        <w:rPr>
          <w:rFonts w:eastAsia="Calibri" w:cs="Arial"/>
          <w:lang w:val="en-US" w:eastAsia="ja-JP"/>
        </w:rPr>
        <w:t>Basic low voltage fault finding</w:t>
      </w:r>
    </w:p>
    <w:p w:rsidR="0001665F" w:rsidRPr="00A627CD" w:rsidRDefault="0001665F" w:rsidP="004908A3">
      <w:pPr>
        <w:numPr>
          <w:ilvl w:val="0"/>
          <w:numId w:val="3"/>
        </w:numPr>
        <w:tabs>
          <w:tab w:val="left" w:pos="1095"/>
        </w:tabs>
        <w:adjustRightInd w:val="0"/>
        <w:snapToGrid w:val="0"/>
        <w:contextualSpacing/>
        <w:rPr>
          <w:szCs w:val="20"/>
        </w:rPr>
      </w:pPr>
      <w:r w:rsidRPr="00A627CD">
        <w:rPr>
          <w:szCs w:val="20"/>
        </w:rPr>
        <w:t>Excellent verbal and written communication</w:t>
      </w:r>
    </w:p>
    <w:p w:rsidR="00CB20ED" w:rsidRPr="00EC4FB3" w:rsidRDefault="0001665F" w:rsidP="00EC4FB3">
      <w:pPr>
        <w:pStyle w:val="ListParagraph"/>
        <w:numPr>
          <w:ilvl w:val="0"/>
          <w:numId w:val="3"/>
        </w:numPr>
        <w:spacing w:after="0" w:line="252" w:lineRule="auto"/>
        <w:rPr>
          <w:rFonts w:ascii="Arial" w:hAnsi="Arial" w:cs="Arial"/>
        </w:rPr>
      </w:pPr>
      <w:r w:rsidRPr="00A627CD">
        <w:rPr>
          <w:szCs w:val="20"/>
        </w:rPr>
        <w:t>Organised and able to meet deadlines</w:t>
      </w:r>
      <w:r w:rsidR="00EC4FB3" w:rsidRPr="00EC4FB3">
        <w:rPr>
          <w:rFonts w:ascii="Arial" w:hAnsi="Arial" w:cs="Arial"/>
        </w:rPr>
        <w:t xml:space="preserve"> </w:t>
      </w:r>
      <w:bookmarkStart w:id="0" w:name="_GoBack"/>
      <w:bookmarkEnd w:id="0"/>
    </w:p>
    <w:p w:rsidR="0001665F" w:rsidRDefault="00A627CD" w:rsidP="002D1B70">
      <w:pPr>
        <w:numPr>
          <w:ilvl w:val="0"/>
          <w:numId w:val="3"/>
        </w:numPr>
        <w:tabs>
          <w:tab w:val="left" w:pos="1095"/>
        </w:tabs>
        <w:adjustRightInd w:val="0"/>
        <w:snapToGrid w:val="0"/>
        <w:contextualSpacing/>
        <w:rPr>
          <w:szCs w:val="20"/>
        </w:rPr>
      </w:pPr>
      <w:r w:rsidRPr="00A627CD">
        <w:rPr>
          <w:szCs w:val="20"/>
        </w:rPr>
        <w:t xml:space="preserve">Working </w:t>
      </w:r>
      <w:r>
        <w:rPr>
          <w:szCs w:val="20"/>
        </w:rPr>
        <w:t>in a semi-</w:t>
      </w:r>
      <w:r w:rsidRPr="00A627CD">
        <w:rPr>
          <w:szCs w:val="20"/>
        </w:rPr>
        <w:t>autonomous</w:t>
      </w:r>
      <w:r>
        <w:rPr>
          <w:szCs w:val="20"/>
        </w:rPr>
        <w:t xml:space="preserve"> role</w:t>
      </w:r>
      <w:r w:rsidR="00EC4FB3">
        <w:rPr>
          <w:szCs w:val="20"/>
        </w:rPr>
        <w:t xml:space="preserve"> with occasional small team management</w:t>
      </w:r>
    </w:p>
    <w:p w:rsidR="00827945" w:rsidRPr="00827945" w:rsidRDefault="00827945" w:rsidP="00D908EA">
      <w:pPr>
        <w:pStyle w:val="ListParagraph"/>
        <w:numPr>
          <w:ilvl w:val="0"/>
          <w:numId w:val="3"/>
        </w:numPr>
        <w:tabs>
          <w:tab w:val="left" w:pos="1095"/>
        </w:tabs>
        <w:adjustRightInd w:val="0"/>
        <w:snapToGrid w:val="0"/>
        <w:spacing w:after="0"/>
        <w:rPr>
          <w:szCs w:val="20"/>
        </w:rPr>
      </w:pPr>
      <w:r w:rsidRPr="00827945">
        <w:rPr>
          <w:rFonts w:ascii="Calibri" w:hAnsi="Calibri" w:cs="Times New Roman"/>
          <w:szCs w:val="20"/>
          <w:lang w:eastAsia="en-AU"/>
        </w:rPr>
        <w:t>Ability to undertake strenuous work activities  for extended periods of time in adverse weather conditions</w:t>
      </w:r>
    </w:p>
    <w:p w:rsidR="00EC4FB3" w:rsidRPr="00EC4FB3" w:rsidRDefault="00EC4FB3" w:rsidP="00EC4FB3">
      <w:pPr>
        <w:numPr>
          <w:ilvl w:val="0"/>
          <w:numId w:val="3"/>
        </w:numPr>
        <w:rPr>
          <w:szCs w:val="20"/>
        </w:rPr>
      </w:pPr>
      <w:r w:rsidRPr="00EC4FB3">
        <w:rPr>
          <w:szCs w:val="20"/>
        </w:rPr>
        <w:t>Excellent time management skills and ability to manage own workflow/scheduling</w:t>
      </w:r>
    </w:p>
    <w:p w:rsidR="0001665F" w:rsidRPr="00D908EA" w:rsidRDefault="00827945" w:rsidP="00827945">
      <w:pPr>
        <w:pStyle w:val="ListParagraph"/>
        <w:numPr>
          <w:ilvl w:val="0"/>
          <w:numId w:val="3"/>
        </w:numPr>
        <w:tabs>
          <w:tab w:val="left" w:pos="1095"/>
        </w:tabs>
        <w:adjustRightInd w:val="0"/>
        <w:snapToGrid w:val="0"/>
        <w:spacing w:after="0"/>
        <w:rPr>
          <w:rFonts w:ascii="Calibri" w:hAnsi="Calibri" w:cs="Times New Roman"/>
          <w:szCs w:val="20"/>
          <w:lang w:eastAsia="en-AU"/>
        </w:rPr>
      </w:pPr>
      <w:r w:rsidRPr="00D908EA">
        <w:rPr>
          <w:rFonts w:ascii="Calibri" w:hAnsi="Calibri" w:cs="Times New Roman"/>
          <w:szCs w:val="20"/>
          <w:lang w:eastAsia="en-AU"/>
        </w:rPr>
        <w:lastRenderedPageBreak/>
        <w:t>Strong team player</w:t>
      </w:r>
      <w:r w:rsidR="00EC4FB3" w:rsidRPr="00D908EA">
        <w:rPr>
          <w:rFonts w:ascii="Calibri" w:hAnsi="Calibri" w:cs="Times New Roman"/>
          <w:szCs w:val="20"/>
          <w:lang w:eastAsia="en-AU"/>
        </w:rPr>
        <w:t xml:space="preserve"> as well as ability to work autonomously </w:t>
      </w:r>
    </w:p>
    <w:p w:rsidR="00EC4FB3" w:rsidRPr="00EC4FB3" w:rsidRDefault="00EC4FB3" w:rsidP="00EC4FB3">
      <w:pPr>
        <w:numPr>
          <w:ilvl w:val="0"/>
          <w:numId w:val="9"/>
        </w:numPr>
        <w:rPr>
          <w:szCs w:val="20"/>
        </w:rPr>
      </w:pPr>
      <w:r w:rsidRPr="00EC4FB3">
        <w:rPr>
          <w:szCs w:val="20"/>
        </w:rPr>
        <w:t>Be self-motivated and enjoy working as part of a team</w:t>
      </w:r>
    </w:p>
    <w:p w:rsidR="00EC4FB3" w:rsidRPr="00EC4FB3" w:rsidRDefault="00EC4FB3" w:rsidP="00EC4FB3">
      <w:pPr>
        <w:numPr>
          <w:ilvl w:val="0"/>
          <w:numId w:val="11"/>
        </w:numPr>
        <w:spacing w:after="160" w:line="252" w:lineRule="auto"/>
        <w:contextualSpacing/>
        <w:rPr>
          <w:szCs w:val="20"/>
        </w:rPr>
      </w:pPr>
      <w:r w:rsidRPr="00EC4FB3">
        <w:rPr>
          <w:szCs w:val="20"/>
        </w:rPr>
        <w:t>Media and screen filter knowledge and maintenance</w:t>
      </w:r>
    </w:p>
    <w:p w:rsidR="00EC4FB3" w:rsidRPr="00D908EA" w:rsidRDefault="00EC4FB3" w:rsidP="00D908EA">
      <w:pPr>
        <w:numPr>
          <w:ilvl w:val="0"/>
          <w:numId w:val="11"/>
        </w:numPr>
        <w:spacing w:line="252" w:lineRule="auto"/>
        <w:contextualSpacing/>
        <w:rPr>
          <w:szCs w:val="20"/>
        </w:rPr>
      </w:pPr>
      <w:r w:rsidRPr="00EC4FB3">
        <w:rPr>
          <w:szCs w:val="20"/>
        </w:rPr>
        <w:t>Basic ge</w:t>
      </w:r>
      <w:r w:rsidR="00D908EA">
        <w:rPr>
          <w:szCs w:val="20"/>
        </w:rPr>
        <w:t>nerator and electrical knowledge</w:t>
      </w:r>
    </w:p>
    <w:p w:rsidR="00827945" w:rsidRPr="00B57396" w:rsidRDefault="00827945" w:rsidP="00827945">
      <w:pPr>
        <w:pStyle w:val="ListParagraph"/>
        <w:tabs>
          <w:tab w:val="left" w:pos="1095"/>
        </w:tabs>
        <w:adjustRightInd w:val="0"/>
        <w:snapToGrid w:val="0"/>
        <w:spacing w:after="0"/>
        <w:rPr>
          <w:sz w:val="6"/>
          <w:szCs w:val="20"/>
        </w:rPr>
      </w:pPr>
    </w:p>
    <w:p w:rsidR="0001665F" w:rsidRPr="00115F8F" w:rsidRDefault="0001665F" w:rsidP="00115F8F">
      <w:pPr>
        <w:rPr>
          <w:rFonts w:asciiTheme="minorHAnsi" w:eastAsia="Calibri" w:hAnsiTheme="minorHAnsi" w:cs="Arial"/>
          <w:b/>
          <w:lang w:val="en-US" w:eastAsia="ja-JP"/>
        </w:rPr>
      </w:pPr>
      <w:r w:rsidRPr="0001665F">
        <w:rPr>
          <w:rFonts w:asciiTheme="minorHAnsi" w:eastAsia="Calibri" w:hAnsiTheme="minorHAnsi" w:cs="Arial"/>
          <w:b/>
          <w:lang w:val="en-US" w:eastAsia="ja-JP"/>
        </w:rPr>
        <w:t>Competencies/Character Qualities/Values:</w:t>
      </w:r>
    </w:p>
    <w:p w:rsidR="0001665F" w:rsidRPr="0001665F" w:rsidRDefault="0001665F" w:rsidP="0001665F">
      <w:pPr>
        <w:pStyle w:val="ListParagraph"/>
        <w:numPr>
          <w:ilvl w:val="0"/>
          <w:numId w:val="3"/>
        </w:numPr>
        <w:spacing w:after="0" w:line="240" w:lineRule="auto"/>
        <w:rPr>
          <w:rFonts w:cs="Arial"/>
        </w:rPr>
      </w:pPr>
      <w:r w:rsidRPr="0001665F">
        <w:rPr>
          <w:rFonts w:cs="Arial"/>
        </w:rPr>
        <w:t>Determination – acting decisively and with a sense of urgency</w:t>
      </w:r>
    </w:p>
    <w:p w:rsidR="0001665F" w:rsidRPr="0001665F" w:rsidRDefault="0001665F" w:rsidP="0001665F">
      <w:pPr>
        <w:pStyle w:val="ListParagraph"/>
        <w:numPr>
          <w:ilvl w:val="0"/>
          <w:numId w:val="3"/>
        </w:numPr>
        <w:spacing w:after="0" w:line="240" w:lineRule="auto"/>
        <w:rPr>
          <w:rFonts w:cs="Arial"/>
        </w:rPr>
      </w:pPr>
      <w:r w:rsidRPr="0001665F">
        <w:rPr>
          <w:rFonts w:cs="Arial"/>
        </w:rPr>
        <w:t>Passion – challenging the status quo and acting with energy and enthusiasm</w:t>
      </w:r>
    </w:p>
    <w:p w:rsidR="0001665F" w:rsidRPr="0001665F" w:rsidRDefault="0001665F" w:rsidP="0001665F">
      <w:pPr>
        <w:pStyle w:val="ListParagraph"/>
        <w:numPr>
          <w:ilvl w:val="0"/>
          <w:numId w:val="3"/>
        </w:numPr>
        <w:spacing w:after="0" w:line="240" w:lineRule="auto"/>
        <w:rPr>
          <w:rFonts w:cs="Arial"/>
        </w:rPr>
      </w:pPr>
      <w:r w:rsidRPr="0001665F">
        <w:rPr>
          <w:rFonts w:cs="Arial"/>
        </w:rPr>
        <w:t>Accountability – focusing on outcomes and delivering on commitments</w:t>
      </w:r>
    </w:p>
    <w:p w:rsidR="0001665F" w:rsidRPr="0001665F" w:rsidRDefault="0001665F" w:rsidP="0001665F">
      <w:pPr>
        <w:pStyle w:val="ListParagraph"/>
        <w:numPr>
          <w:ilvl w:val="0"/>
          <w:numId w:val="3"/>
        </w:numPr>
        <w:spacing w:after="0" w:line="240" w:lineRule="auto"/>
        <w:rPr>
          <w:rFonts w:cs="Arial"/>
        </w:rPr>
      </w:pPr>
      <w:r w:rsidRPr="0001665F">
        <w:rPr>
          <w:rFonts w:cs="Arial"/>
        </w:rPr>
        <w:t>Sincerity – acting bolding in an open, honest, and responsible manner</w:t>
      </w:r>
    </w:p>
    <w:p w:rsidR="00CC782A" w:rsidRDefault="0001665F" w:rsidP="0001665F">
      <w:pPr>
        <w:pStyle w:val="ListParagraph"/>
        <w:numPr>
          <w:ilvl w:val="0"/>
          <w:numId w:val="3"/>
        </w:numPr>
        <w:spacing w:after="0" w:line="240" w:lineRule="auto"/>
        <w:rPr>
          <w:rFonts w:cs="Arial"/>
        </w:rPr>
      </w:pPr>
      <w:r w:rsidRPr="0001665F">
        <w:rPr>
          <w:rFonts w:cs="Arial"/>
        </w:rPr>
        <w:t>Respect – treating others as we expect to be treated in attitude, communication, and personal safety</w:t>
      </w:r>
      <w:r>
        <w:rPr>
          <w:rFonts w:cs="Arial"/>
        </w:rPr>
        <w:t>.</w:t>
      </w:r>
    </w:p>
    <w:p w:rsidR="000A654E" w:rsidRPr="00827945" w:rsidRDefault="000A654E" w:rsidP="000A654E">
      <w:pPr>
        <w:rPr>
          <w:rFonts w:cs="Arial"/>
          <w:sz w:val="14"/>
        </w:rPr>
      </w:pPr>
    </w:p>
    <w:tbl>
      <w:tblPr>
        <w:tblStyle w:val="TableGrid"/>
        <w:tblW w:w="0" w:type="auto"/>
        <w:tblLook w:val="04A0" w:firstRow="1" w:lastRow="0" w:firstColumn="1" w:lastColumn="0" w:noHBand="0" w:noVBand="1"/>
      </w:tblPr>
      <w:tblGrid>
        <w:gridCol w:w="9016"/>
      </w:tblGrid>
      <w:tr w:rsidR="000A654E" w:rsidTr="000A654E">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654E" w:rsidRDefault="000A654E">
            <w:pPr>
              <w:rPr>
                <w:rFonts w:cs="Arial"/>
                <w:lang w:eastAsia="en-US"/>
              </w:rPr>
            </w:pPr>
            <w:r>
              <w:rPr>
                <w:rFonts w:cs="Arial"/>
                <w:lang w:eastAsia="en-US"/>
              </w:rPr>
              <w:t>I agree to abide by the expectations outlined in this position description.</w:t>
            </w:r>
          </w:p>
          <w:p w:rsidR="000A654E" w:rsidRDefault="000A654E">
            <w:pPr>
              <w:rPr>
                <w:rFonts w:cs="Arial"/>
                <w:sz w:val="12"/>
                <w:lang w:eastAsia="en-US"/>
              </w:rPr>
            </w:pPr>
          </w:p>
          <w:p w:rsidR="000A654E" w:rsidRDefault="000A654E">
            <w:pPr>
              <w:spacing w:line="276" w:lineRule="auto"/>
              <w:rPr>
                <w:rFonts w:cs="Arial"/>
                <w:b/>
                <w:lang w:eastAsia="en-US"/>
              </w:rPr>
            </w:pPr>
            <w:r>
              <w:rPr>
                <w:rFonts w:cs="Arial"/>
                <w:b/>
                <w:lang w:eastAsia="en-US"/>
              </w:rPr>
              <w:t>Name:</w:t>
            </w:r>
          </w:p>
          <w:p w:rsidR="000A654E" w:rsidRDefault="000A654E">
            <w:pPr>
              <w:spacing w:line="276" w:lineRule="auto"/>
              <w:rPr>
                <w:rFonts w:cs="Arial"/>
                <w:b/>
                <w:lang w:eastAsia="en-US"/>
              </w:rPr>
            </w:pPr>
            <w:r>
              <w:rPr>
                <w:rFonts w:cs="Arial"/>
                <w:b/>
                <w:lang w:eastAsia="en-US"/>
              </w:rPr>
              <w:t>Signature:</w:t>
            </w:r>
          </w:p>
          <w:p w:rsidR="000A654E" w:rsidRDefault="000A654E">
            <w:pPr>
              <w:spacing w:line="276" w:lineRule="auto"/>
              <w:rPr>
                <w:rFonts w:cs="Arial"/>
                <w:lang w:eastAsia="en-US"/>
              </w:rPr>
            </w:pPr>
            <w:r>
              <w:rPr>
                <w:rFonts w:cs="Arial"/>
                <w:b/>
                <w:lang w:eastAsia="en-US"/>
              </w:rPr>
              <w:t>Date:</w:t>
            </w:r>
          </w:p>
        </w:tc>
      </w:tr>
    </w:tbl>
    <w:p w:rsidR="000A654E" w:rsidRPr="000A654E" w:rsidRDefault="000A654E" w:rsidP="000A654E">
      <w:pPr>
        <w:rPr>
          <w:rFonts w:cs="Arial"/>
        </w:rPr>
      </w:pPr>
    </w:p>
    <w:sectPr w:rsidR="000A654E" w:rsidRPr="000A654E" w:rsidSect="00FC28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F9" w:rsidRDefault="009310F9" w:rsidP="005F453D">
      <w:r>
        <w:separator/>
      </w:r>
    </w:p>
  </w:endnote>
  <w:endnote w:type="continuationSeparator" w:id="0">
    <w:p w:rsidR="009310F9" w:rsidRDefault="009310F9" w:rsidP="005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yriad-Roman">
    <w:altName w:val="Myriad Roman"/>
    <w:panose1 w:val="00000000000000000000"/>
    <w:charset w:val="4D"/>
    <w:family w:val="auto"/>
    <w:notTrueType/>
    <w:pitch w:val="default"/>
    <w:sig w:usb0="03000000" w:usb1="00000000" w:usb2="00000000" w:usb3="00000000" w:csb0="00000001" w:csb1="00000000"/>
  </w:font>
  <w:font w:name="MyriadPro-Light">
    <w:altName w:val="Myriad Pro Light"/>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2D" w:rsidRDefault="00C06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7D" w:rsidRPr="002C2AB2" w:rsidRDefault="00693F7D" w:rsidP="005F453D">
    <w:pPr>
      <w:widowControl w:val="0"/>
      <w:autoSpaceDE w:val="0"/>
      <w:autoSpaceDN w:val="0"/>
      <w:adjustRightInd w:val="0"/>
      <w:spacing w:line="288" w:lineRule="auto"/>
      <w:jc w:val="center"/>
      <w:textAlignment w:val="center"/>
      <w:rPr>
        <w:rFonts w:ascii="Myriad-Roman" w:hAnsi="Myriad-Roman"/>
        <w:color w:val="000000"/>
        <w:sz w:val="19"/>
        <w:szCs w:val="19"/>
        <w:lang w:val="en-GB"/>
      </w:rPr>
    </w:pPr>
    <w:r>
      <w:rPr>
        <w:rFonts w:ascii="Myriad-Roman" w:hAnsi="Myriad-Roman"/>
        <w:color w:val="000000"/>
        <w:sz w:val="19"/>
        <w:szCs w:val="19"/>
        <w:lang w:val="en-GB"/>
      </w:rPr>
      <w:t xml:space="preserve">Range Road, </w:t>
    </w:r>
    <w:r w:rsidRPr="002C2AB2">
      <w:rPr>
        <w:rFonts w:ascii="Myriad-Roman" w:hAnsi="Myriad-Roman"/>
        <w:color w:val="000000"/>
        <w:sz w:val="19"/>
        <w:szCs w:val="19"/>
        <w:lang w:val="en-GB"/>
      </w:rPr>
      <w:t>P</w:t>
    </w:r>
    <w:r w:rsidR="007A2727">
      <w:rPr>
        <w:rFonts w:ascii="Myriad-Roman" w:hAnsi="Myriad-Roman"/>
        <w:color w:val="000000"/>
        <w:sz w:val="19"/>
        <w:szCs w:val="19"/>
        <w:lang w:val="en-GB"/>
      </w:rPr>
      <w:t>.</w:t>
    </w:r>
    <w:r w:rsidRPr="002C2AB2">
      <w:rPr>
        <w:rFonts w:ascii="Myriad-Roman" w:hAnsi="Myriad-Roman"/>
        <w:color w:val="000000"/>
        <w:sz w:val="19"/>
        <w:szCs w:val="19"/>
        <w:lang w:val="en-GB"/>
      </w:rPr>
      <w:t xml:space="preserve">O Box 21, </w:t>
    </w:r>
    <w:r w:rsidR="007A2727">
      <w:rPr>
        <w:rFonts w:ascii="Myriad-Roman" w:hAnsi="Myriad-Roman"/>
        <w:color w:val="000000"/>
        <w:sz w:val="19"/>
        <w:szCs w:val="19"/>
        <w:lang w:val="en-GB"/>
      </w:rPr>
      <w:t>Corindi NSW 2456, Australia</w:t>
    </w:r>
  </w:p>
  <w:p w:rsidR="00693F7D" w:rsidRDefault="00693F7D" w:rsidP="0001665F">
    <w:pPr>
      <w:pStyle w:val="Footer"/>
      <w:jc w:val="center"/>
    </w:pPr>
    <w:r w:rsidRPr="002C2AB2">
      <w:rPr>
        <w:rFonts w:ascii="MyriadPro-Light" w:hAnsi="MyriadPro-Light"/>
        <w:color w:val="000000"/>
        <w:sz w:val="19"/>
        <w:szCs w:val="19"/>
        <w:lang w:val="en-GB"/>
      </w:rPr>
      <w:t>p |</w:t>
    </w:r>
    <w:r w:rsidRPr="002C2AB2">
      <w:rPr>
        <w:rFonts w:ascii="Myriad-Roman" w:hAnsi="Myriad-Roman"/>
        <w:color w:val="000000"/>
        <w:sz w:val="19"/>
        <w:szCs w:val="19"/>
        <w:lang w:val="en-GB"/>
      </w:rPr>
      <w:t xml:space="preserve"> +61 2 6649 2921 </w:t>
    </w:r>
    <w:r w:rsidRPr="002C2AB2">
      <w:rPr>
        <w:rFonts w:ascii="MyriadPro-Light" w:hAnsi="MyriadPro-Light"/>
        <w:color w:val="000000"/>
        <w:sz w:val="19"/>
        <w:szCs w:val="19"/>
        <w:lang w:val="en-GB"/>
      </w:rPr>
      <w:t>f |</w:t>
    </w:r>
    <w:r w:rsidRPr="002C2AB2">
      <w:rPr>
        <w:rFonts w:ascii="Myriad-Roman" w:hAnsi="Myriad-Roman"/>
        <w:color w:val="000000"/>
        <w:sz w:val="19"/>
        <w:szCs w:val="19"/>
        <w:lang w:val="en-GB"/>
      </w:rPr>
      <w:t xml:space="preserve"> +61 2 6649 2994 </w:t>
    </w:r>
    <w:r w:rsidRPr="002C2AB2">
      <w:rPr>
        <w:rFonts w:ascii="MyriadPro-Light" w:hAnsi="MyriadPro-Light"/>
        <w:color w:val="000000"/>
        <w:sz w:val="19"/>
        <w:szCs w:val="19"/>
        <w:lang w:val="en-GB"/>
      </w:rPr>
      <w:t>w |</w:t>
    </w:r>
    <w:r w:rsidRPr="002C2AB2">
      <w:rPr>
        <w:rFonts w:ascii="Myriad-Roman" w:hAnsi="Myriad-Roman"/>
        <w:color w:val="000000"/>
        <w:sz w:val="19"/>
        <w:szCs w:val="19"/>
        <w:lang w:val="en-GB"/>
      </w:rPr>
      <w:t xml:space="preserve"> www.costaexchange.com.au </w:t>
    </w:r>
    <w:proofErr w:type="spellStart"/>
    <w:r w:rsidRPr="002C2AB2">
      <w:rPr>
        <w:rFonts w:ascii="MyriadPro-Light" w:hAnsi="MyriadPro-Light"/>
        <w:color w:val="000000"/>
        <w:sz w:val="19"/>
        <w:szCs w:val="19"/>
        <w:lang w:val="en-GB"/>
      </w:rPr>
      <w:t>abn</w:t>
    </w:r>
    <w:proofErr w:type="spellEnd"/>
    <w:r w:rsidRPr="002C2AB2">
      <w:rPr>
        <w:rFonts w:ascii="MyriadPro-Light" w:hAnsi="MyriadPro-Light"/>
        <w:color w:val="000000"/>
        <w:sz w:val="19"/>
        <w:szCs w:val="19"/>
        <w:lang w:val="en-GB"/>
      </w:rPr>
      <w:t xml:space="preserve"> |</w:t>
    </w:r>
    <w:r w:rsidRPr="002C2AB2">
      <w:rPr>
        <w:rFonts w:ascii="Myriad-Roman" w:hAnsi="Myriad-Roman"/>
        <w:color w:val="000000"/>
        <w:sz w:val="19"/>
        <w:szCs w:val="19"/>
        <w:lang w:val="en-GB"/>
      </w:rPr>
      <w:t xml:space="preserve"> 41 002 687 961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2D" w:rsidRDefault="00C0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F9" w:rsidRDefault="009310F9" w:rsidP="005F453D">
      <w:r>
        <w:separator/>
      </w:r>
    </w:p>
  </w:footnote>
  <w:footnote w:type="continuationSeparator" w:id="0">
    <w:p w:rsidR="009310F9" w:rsidRDefault="009310F9" w:rsidP="005F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2D" w:rsidRDefault="00C06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7D" w:rsidRDefault="00C0632D" w:rsidP="005F453D">
    <w:pPr>
      <w:pStyle w:val="Header"/>
      <w:jc w:val="right"/>
    </w:pPr>
    <w:r>
      <w:rPr>
        <w:noProof/>
        <w:lang w:eastAsia="en-AU"/>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1876425" cy="752475"/>
          <wp:effectExtent l="0" t="0" r="9525" b="9525"/>
          <wp:wrapTight wrapText="bothSides">
            <wp:wrapPolygon edited="0">
              <wp:start x="0" y="0"/>
              <wp:lineTo x="0" y="21327"/>
              <wp:lineTo x="21490" y="21327"/>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752475"/>
                  </a:xfrm>
                  <a:prstGeom prst="rect">
                    <a:avLst/>
                  </a:prstGeom>
                </pic:spPr>
              </pic:pic>
            </a:graphicData>
          </a:graphic>
        </wp:anchor>
      </w:drawing>
    </w:r>
  </w:p>
  <w:p w:rsidR="00693F7D" w:rsidRDefault="00693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2D" w:rsidRDefault="00C06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8F4"/>
    <w:multiLevelType w:val="hybridMultilevel"/>
    <w:tmpl w:val="D50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54361B"/>
    <w:multiLevelType w:val="hybridMultilevel"/>
    <w:tmpl w:val="B3B6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27911"/>
    <w:multiLevelType w:val="hybridMultilevel"/>
    <w:tmpl w:val="94CA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714FA1"/>
    <w:multiLevelType w:val="hybridMultilevel"/>
    <w:tmpl w:val="3CAA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252928"/>
    <w:multiLevelType w:val="hybridMultilevel"/>
    <w:tmpl w:val="3BBAD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B378BF"/>
    <w:multiLevelType w:val="hybridMultilevel"/>
    <w:tmpl w:val="0A28F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7A56FB"/>
    <w:multiLevelType w:val="hybridMultilevel"/>
    <w:tmpl w:val="2E18A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D75838"/>
    <w:multiLevelType w:val="hybridMultilevel"/>
    <w:tmpl w:val="6CCC3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65B41"/>
    <w:multiLevelType w:val="hybridMultilevel"/>
    <w:tmpl w:val="0F5A6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8419F"/>
    <w:multiLevelType w:val="hybridMultilevel"/>
    <w:tmpl w:val="4530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A27DAF"/>
    <w:multiLevelType w:val="hybridMultilevel"/>
    <w:tmpl w:val="0B86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0"/>
  </w:num>
  <w:num w:numId="5">
    <w:abstractNumId w:val="7"/>
  </w:num>
  <w:num w:numId="6">
    <w:abstractNumId w:val="0"/>
  </w:num>
  <w:num w:numId="7">
    <w:abstractNumId w:val="6"/>
  </w:num>
  <w:num w:numId="8">
    <w:abstractNumId w:val="9"/>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3D"/>
    <w:rsid w:val="0001665F"/>
    <w:rsid w:val="00027384"/>
    <w:rsid w:val="000A654E"/>
    <w:rsid w:val="0011299C"/>
    <w:rsid w:val="00115F8F"/>
    <w:rsid w:val="00195788"/>
    <w:rsid w:val="001F2CCF"/>
    <w:rsid w:val="002159C8"/>
    <w:rsid w:val="00216524"/>
    <w:rsid w:val="002405B1"/>
    <w:rsid w:val="002557A2"/>
    <w:rsid w:val="0029128B"/>
    <w:rsid w:val="002D1B70"/>
    <w:rsid w:val="00364633"/>
    <w:rsid w:val="00387058"/>
    <w:rsid w:val="003F4203"/>
    <w:rsid w:val="00457CE2"/>
    <w:rsid w:val="00486710"/>
    <w:rsid w:val="004908A3"/>
    <w:rsid w:val="00500FA9"/>
    <w:rsid w:val="00541E2F"/>
    <w:rsid w:val="00543348"/>
    <w:rsid w:val="00590DBD"/>
    <w:rsid w:val="00596A5B"/>
    <w:rsid w:val="005F453D"/>
    <w:rsid w:val="00613E96"/>
    <w:rsid w:val="006911F5"/>
    <w:rsid w:val="00693F7D"/>
    <w:rsid w:val="006D5D70"/>
    <w:rsid w:val="006E479A"/>
    <w:rsid w:val="00727E03"/>
    <w:rsid w:val="007A2727"/>
    <w:rsid w:val="007A74C2"/>
    <w:rsid w:val="007B28C4"/>
    <w:rsid w:val="007E6130"/>
    <w:rsid w:val="0080354C"/>
    <w:rsid w:val="00810BC7"/>
    <w:rsid w:val="00827945"/>
    <w:rsid w:val="00831B8A"/>
    <w:rsid w:val="008C7F69"/>
    <w:rsid w:val="009310F9"/>
    <w:rsid w:val="00981481"/>
    <w:rsid w:val="009D731E"/>
    <w:rsid w:val="009E7E62"/>
    <w:rsid w:val="009F6A32"/>
    <w:rsid w:val="00A627CD"/>
    <w:rsid w:val="00A7166C"/>
    <w:rsid w:val="00A812A6"/>
    <w:rsid w:val="00A878B7"/>
    <w:rsid w:val="00AD2DE5"/>
    <w:rsid w:val="00AE3E5C"/>
    <w:rsid w:val="00B57396"/>
    <w:rsid w:val="00B96315"/>
    <w:rsid w:val="00BB0FA9"/>
    <w:rsid w:val="00C0632D"/>
    <w:rsid w:val="00C3294F"/>
    <w:rsid w:val="00C35BA8"/>
    <w:rsid w:val="00CB20ED"/>
    <w:rsid w:val="00CC782A"/>
    <w:rsid w:val="00D13242"/>
    <w:rsid w:val="00D16CB7"/>
    <w:rsid w:val="00D908EA"/>
    <w:rsid w:val="00DE197F"/>
    <w:rsid w:val="00E0771B"/>
    <w:rsid w:val="00E22D7F"/>
    <w:rsid w:val="00E3546F"/>
    <w:rsid w:val="00EC4FB3"/>
    <w:rsid w:val="00EF00CC"/>
    <w:rsid w:val="00F300D9"/>
    <w:rsid w:val="00FC2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8E9C7"/>
  <w15:docId w15:val="{53EF87D6-47B9-4433-990B-96F5ADE1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1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3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5F453D"/>
  </w:style>
  <w:style w:type="paragraph" w:styleId="Footer">
    <w:name w:val="footer"/>
    <w:basedOn w:val="Normal"/>
    <w:link w:val="FooterChar"/>
    <w:unhideWhenUsed/>
    <w:rsid w:val="005F453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semiHidden/>
    <w:rsid w:val="005F453D"/>
  </w:style>
  <w:style w:type="paragraph" w:styleId="BalloonText">
    <w:name w:val="Balloon Text"/>
    <w:basedOn w:val="Normal"/>
    <w:link w:val="BalloonTextChar"/>
    <w:uiPriority w:val="99"/>
    <w:semiHidden/>
    <w:unhideWhenUsed/>
    <w:rsid w:val="005F453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F453D"/>
    <w:rPr>
      <w:rFonts w:ascii="Tahoma" w:hAnsi="Tahoma" w:cs="Tahoma"/>
      <w:sz w:val="16"/>
      <w:szCs w:val="16"/>
    </w:rPr>
  </w:style>
  <w:style w:type="paragraph" w:styleId="NoSpacing">
    <w:name w:val="No Spacing"/>
    <w:uiPriority w:val="1"/>
    <w:qFormat/>
    <w:rsid w:val="006D5D70"/>
    <w:pPr>
      <w:spacing w:after="0" w:line="240" w:lineRule="auto"/>
    </w:pPr>
  </w:style>
  <w:style w:type="character" w:styleId="Hyperlink">
    <w:name w:val="Hyperlink"/>
    <w:basedOn w:val="DefaultParagraphFont"/>
    <w:uiPriority w:val="99"/>
    <w:unhideWhenUsed/>
    <w:rsid w:val="006D5D70"/>
    <w:rPr>
      <w:color w:val="0000FF" w:themeColor="hyperlink"/>
      <w:u w:val="single"/>
    </w:rPr>
  </w:style>
  <w:style w:type="table" w:styleId="TableGrid">
    <w:name w:val="Table Grid"/>
    <w:basedOn w:val="TableNormal"/>
    <w:rsid w:val="000166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665F"/>
    <w:pPr>
      <w:spacing w:after="200" w:line="276" w:lineRule="auto"/>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29128B"/>
    <w:rPr>
      <w:sz w:val="16"/>
      <w:szCs w:val="16"/>
    </w:rPr>
  </w:style>
  <w:style w:type="paragraph" w:styleId="CommentText">
    <w:name w:val="annotation text"/>
    <w:basedOn w:val="Normal"/>
    <w:link w:val="CommentTextChar"/>
    <w:uiPriority w:val="99"/>
    <w:semiHidden/>
    <w:unhideWhenUsed/>
    <w:rsid w:val="0029128B"/>
    <w:rPr>
      <w:sz w:val="20"/>
      <w:szCs w:val="20"/>
    </w:rPr>
  </w:style>
  <w:style w:type="character" w:customStyle="1" w:styleId="CommentTextChar">
    <w:name w:val="Comment Text Char"/>
    <w:basedOn w:val="DefaultParagraphFont"/>
    <w:link w:val="CommentText"/>
    <w:uiPriority w:val="99"/>
    <w:semiHidden/>
    <w:rsid w:val="0029128B"/>
    <w:rPr>
      <w:rFonts w:ascii="Calibri" w:hAnsi="Calibri" w:cs="Times New Roman"/>
      <w:sz w:val="20"/>
      <w:szCs w:val="20"/>
      <w:lang w:eastAsia="en-AU"/>
    </w:rPr>
  </w:style>
  <w:style w:type="character" w:customStyle="1" w:styleId="normaltextrun">
    <w:name w:val="normaltextrun"/>
    <w:basedOn w:val="DefaultParagraphFont"/>
    <w:rsid w:val="00D9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86419">
      <w:bodyDiv w:val="1"/>
      <w:marLeft w:val="0"/>
      <w:marRight w:val="0"/>
      <w:marTop w:val="0"/>
      <w:marBottom w:val="0"/>
      <w:divBdr>
        <w:top w:val="none" w:sz="0" w:space="0" w:color="auto"/>
        <w:left w:val="none" w:sz="0" w:space="0" w:color="auto"/>
        <w:bottom w:val="none" w:sz="0" w:space="0" w:color="auto"/>
        <w:right w:val="none" w:sz="0" w:space="0" w:color="auto"/>
      </w:divBdr>
    </w:div>
    <w:div w:id="20868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Costa Exchange Ltd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vtaffs</dc:creator>
  <cp:lastModifiedBy>Torquay Daly</cp:lastModifiedBy>
  <cp:revision>2</cp:revision>
  <cp:lastPrinted>2016-04-05T02:27:00Z</cp:lastPrinted>
  <dcterms:created xsi:type="dcterms:W3CDTF">2020-05-08T02:17:00Z</dcterms:created>
  <dcterms:modified xsi:type="dcterms:W3CDTF">2020-05-08T02:17:00Z</dcterms:modified>
</cp:coreProperties>
</file>